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1" w:rsidRDefault="00A27F02">
      <w:pPr>
        <w:rPr>
          <w:b/>
        </w:rPr>
      </w:pPr>
      <w:r w:rsidRPr="001C7BE7">
        <w:rPr>
          <w:b/>
        </w:rPr>
        <w:t>Przedmiot działalności i kompetencje</w:t>
      </w:r>
    </w:p>
    <w:p w:rsidR="00F60102" w:rsidRPr="001C7BE7" w:rsidRDefault="00F60102">
      <w:pPr>
        <w:rPr>
          <w:b/>
        </w:rPr>
      </w:pPr>
      <w:r>
        <w:rPr>
          <w:b/>
        </w:rPr>
        <w:t>Przedmiot działalności Zespołu Szkół i Placówek Oświatowych Województwa Łódzkiego w Tomaszowie Mazowieckim</w:t>
      </w:r>
    </w:p>
    <w:p w:rsidR="00A27F02" w:rsidRDefault="00A27F02" w:rsidP="006C0CC4">
      <w:pPr>
        <w:pStyle w:val="Akapitzlist"/>
        <w:numPr>
          <w:ilvl w:val="0"/>
          <w:numId w:val="2"/>
        </w:numPr>
      </w:pPr>
      <w:r>
        <w:t>Zespół Szkół i Placówek Oświatowych Województwa Łódzkiego w Tomaszowie Mazowieckim wykonuje zadania w zakresie kompleksowej obsługi administracyjno-finansowej jednostek wchodzących w skład Zespołu.</w:t>
      </w:r>
    </w:p>
    <w:p w:rsidR="0046031A" w:rsidRDefault="0046031A" w:rsidP="006C0CC4">
      <w:pPr>
        <w:pStyle w:val="Akapitzlist"/>
        <w:numPr>
          <w:ilvl w:val="0"/>
          <w:numId w:val="2"/>
        </w:numPr>
      </w:pPr>
      <w:r>
        <w:t xml:space="preserve">Podstawowym zadaniem Zespołu jest organizacja procesu ustawicznego kształcenia, dokształcania, przekwalifikowania i doskonalenia zawodowego dorosłych i młodzieży w szkołach wchodzących w skład Centrum i w </w:t>
      </w:r>
      <w:r w:rsidR="00FB7A2B">
        <w:t>formach pozaszkolnych oraz pełnienie funkcji opiekuńczych i wychowawczych w stosunku do mieszkańców Bursy.</w:t>
      </w:r>
    </w:p>
    <w:p w:rsidR="00A27F02" w:rsidRDefault="00A27F02" w:rsidP="006C0CC4">
      <w:pPr>
        <w:pStyle w:val="Akapitzlist"/>
        <w:numPr>
          <w:ilvl w:val="0"/>
          <w:numId w:val="2"/>
        </w:numPr>
      </w:pPr>
      <w:r>
        <w:t>Jednostki wchodzące w skład Zespołu realizują cele i zadania określone w ustawie o systemie oświaty oraz w przepisach wydanych na jej podstawie, w tym w szczególności:</w:t>
      </w:r>
    </w:p>
    <w:p w:rsidR="00A27F02" w:rsidRDefault="00C856E5" w:rsidP="00A27F02">
      <w:pPr>
        <w:pStyle w:val="Akapitzlist"/>
        <w:numPr>
          <w:ilvl w:val="0"/>
          <w:numId w:val="1"/>
        </w:numPr>
      </w:pPr>
      <w:r>
        <w:t>B</w:t>
      </w:r>
      <w:r w:rsidR="00A27F02">
        <w:t>ursa zapewnia opiekę i wychowanie uczniom w okresie pobierania nauki poza miejscem stałego zamieszkania;</w:t>
      </w:r>
    </w:p>
    <w:p w:rsidR="006C0CC4" w:rsidRDefault="00A27F02" w:rsidP="00A27F02">
      <w:pPr>
        <w:pStyle w:val="Akapitzlist"/>
        <w:numPr>
          <w:ilvl w:val="0"/>
          <w:numId w:val="1"/>
        </w:numPr>
      </w:pPr>
      <w:r>
        <w:t>Centrum prowadzi kształcenie ustawiczne</w:t>
      </w:r>
      <w:r w:rsidR="006C0CC4">
        <w:t xml:space="preserve"> młodzieży oraz osób dorosłych</w:t>
      </w:r>
      <w:r>
        <w:t xml:space="preserve"> w szkołach wchodzących w jego skład</w:t>
      </w:r>
      <w:r w:rsidR="00883AFE">
        <w:t>;</w:t>
      </w:r>
    </w:p>
    <w:p w:rsidR="00A27F02" w:rsidRDefault="006C0CC4" w:rsidP="00A27F02">
      <w:pPr>
        <w:pStyle w:val="Akapitzlist"/>
        <w:numPr>
          <w:ilvl w:val="0"/>
          <w:numId w:val="1"/>
        </w:numPr>
      </w:pPr>
      <w:r>
        <w:t>Centrum</w:t>
      </w:r>
      <w:r w:rsidR="00A27F02">
        <w:t xml:space="preserve"> kształci</w:t>
      </w:r>
      <w:r w:rsidR="00883AFE">
        <w:t xml:space="preserve"> także</w:t>
      </w:r>
      <w:r w:rsidR="00A27F02">
        <w:t xml:space="preserve"> w formach pozaszkolnych</w:t>
      </w:r>
      <w:r>
        <w:t xml:space="preserve"> (</w:t>
      </w:r>
      <w:r w:rsidR="00883AFE">
        <w:t xml:space="preserve">kwalifikacyjne </w:t>
      </w:r>
      <w:r>
        <w:t>kursy</w:t>
      </w:r>
      <w:r w:rsidR="00883AFE">
        <w:t xml:space="preserve"> zawodowe, kursy umiejętności zawodowych, kursy kompetencji ogólnych i inne) </w:t>
      </w:r>
      <w:r>
        <w:t>umożliwiających uzyskiwanie i uzupełnianie wiedzy, umiejętności oraz kwalifikacji zawodowych.</w:t>
      </w:r>
    </w:p>
    <w:p w:rsidR="00A27F02" w:rsidRDefault="00DA3C38" w:rsidP="006C0CC4">
      <w:pPr>
        <w:pStyle w:val="Akapitzlist"/>
        <w:numPr>
          <w:ilvl w:val="0"/>
          <w:numId w:val="2"/>
        </w:numPr>
      </w:pPr>
      <w:r>
        <w:t>Szkoły wchodzące w skład Centrum kształcą w formie stacjonarnej i zaocznej młodzież i dorosłych.</w:t>
      </w:r>
    </w:p>
    <w:p w:rsidR="00DA3C38" w:rsidRDefault="00DA3C38" w:rsidP="00DA3C3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A3C38">
        <w:rPr>
          <w:rFonts w:cstheme="minorHAnsi"/>
        </w:rPr>
        <w:t>Celem Szkoły jest dążenie do pełnego i wszechstronnego rozwoju intelektualnej, psychicznej, społecznej, estetycznej, moralnej i duchowej osobowości słuchacza, przygotowanie do pełnienia określonej roli zawodowej w społeczeństwie.</w:t>
      </w:r>
    </w:p>
    <w:p w:rsidR="002D78A8" w:rsidRDefault="002D78A8" w:rsidP="002D78A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11C1F">
        <w:rPr>
          <w:rFonts w:cstheme="minorHAnsi"/>
        </w:rPr>
        <w:t xml:space="preserve">Szkoła realizuje programy zawierające podstawę programową, zgodnie z obowiązującymi ramowymi planami </w:t>
      </w:r>
      <w:r w:rsidR="00883AFE">
        <w:rPr>
          <w:rFonts w:cstheme="minorHAnsi"/>
        </w:rPr>
        <w:t>nauczania</w:t>
      </w:r>
      <w:r w:rsidRPr="00711C1F">
        <w:rPr>
          <w:rFonts w:cstheme="minorHAnsi"/>
        </w:rPr>
        <w:t xml:space="preserve"> w szkołach publicznych</w:t>
      </w:r>
      <w:r>
        <w:rPr>
          <w:rFonts w:cstheme="minorHAnsi"/>
        </w:rPr>
        <w:t>.</w:t>
      </w:r>
    </w:p>
    <w:p w:rsidR="00545263" w:rsidRPr="00545263" w:rsidRDefault="00545263" w:rsidP="0054526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711C1F">
        <w:rPr>
          <w:rFonts w:cstheme="minorHAnsi"/>
        </w:rPr>
        <w:t>bsolwenci/słuchacze Szkoły mogą przystąpić do egzaminu potwierdzającego kwalifikacje w zawodzie</w:t>
      </w:r>
      <w:r>
        <w:rPr>
          <w:rFonts w:cstheme="minorHAnsi"/>
        </w:rPr>
        <w:t xml:space="preserve"> zgodnie z odrębnymi przepisami.</w:t>
      </w:r>
    </w:p>
    <w:p w:rsidR="002D78A8" w:rsidRPr="00DA3C38" w:rsidRDefault="002D78A8" w:rsidP="00DA3C3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t>Zgodnie z rozporządzeniem w sprawie podstawy programowej wychowania przedszkolnego oraz kształcenia ogólnego w poszczególnych typach szkół, zadaniem szkoły jest zapewnienie takiej or</w:t>
      </w:r>
      <w:r w:rsidR="00545263">
        <w:t xml:space="preserve">ganizacji procesu </w:t>
      </w:r>
      <w:r w:rsidR="00CF02D8">
        <w:t>dydaktyczno wychowawczego</w:t>
      </w:r>
      <w:r>
        <w:t>, aby zagadnienia z zakresu nauczania, kształcenia umiejętności i wychowania tworzyły wzajemnie uzupełniające się i równoważne wymiary pracy każdego nauczyciela, a w związku z tym szczególne zwrócenie uwagi na: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umożliwienie zdobycia</w:t>
      </w:r>
      <w:r w:rsidR="00B55DFB" w:rsidRPr="00711C1F">
        <w:rPr>
          <w:rFonts w:cstheme="minorHAnsi"/>
        </w:rPr>
        <w:t xml:space="preserve"> wiedzy i umiejętności niezbędnych do uzyskania świadectwa ukończenia szkoły policealnej i kwalifikacji zawodowych,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umożliwienie</w:t>
      </w:r>
      <w:r w:rsidR="00B55DFB" w:rsidRPr="00711C1F">
        <w:rPr>
          <w:rFonts w:cstheme="minorHAnsi"/>
        </w:rPr>
        <w:t xml:space="preserve"> absolwentom dokonanie świadomego wyboru dalszego kierunku kształcenia i zawodu,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upowszechnienie wiedzy</w:t>
      </w:r>
      <w:r w:rsidR="00B55DFB" w:rsidRPr="00711C1F">
        <w:rPr>
          <w:rFonts w:cstheme="minorHAnsi"/>
        </w:rPr>
        <w:t xml:space="preserve"> o zasadach zrówno</w:t>
      </w:r>
      <w:r>
        <w:rPr>
          <w:rFonts w:cstheme="minorHAnsi"/>
        </w:rPr>
        <w:t>waż</w:t>
      </w:r>
      <w:r w:rsidR="00545263">
        <w:rPr>
          <w:rFonts w:cstheme="minorHAnsi"/>
        </w:rPr>
        <w:t>onego rozwoju oraz kształtowanie</w:t>
      </w:r>
      <w:r w:rsidR="00B55DFB" w:rsidRPr="00711C1F">
        <w:rPr>
          <w:rFonts w:cstheme="minorHAnsi"/>
        </w:rPr>
        <w:t xml:space="preserve"> postawy sprzyjające</w:t>
      </w:r>
      <w:r w:rsidR="00545263">
        <w:rPr>
          <w:rFonts w:cstheme="minorHAnsi"/>
        </w:rPr>
        <w:t>j</w:t>
      </w:r>
      <w:r w:rsidR="00B55DFB" w:rsidRPr="00711C1F">
        <w:rPr>
          <w:rFonts w:cstheme="minorHAnsi"/>
        </w:rPr>
        <w:t xml:space="preserve"> jego wdrażaniu w skali lokalnej, krajowej i globalnej,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kształtowanie</w:t>
      </w:r>
      <w:r w:rsidR="00B55DFB" w:rsidRPr="00711C1F">
        <w:rPr>
          <w:rFonts w:cstheme="minorHAnsi"/>
        </w:rPr>
        <w:t xml:space="preserve"> postawy przedsiębiorczości sprzyjające</w:t>
      </w:r>
      <w:r w:rsidR="00545263">
        <w:rPr>
          <w:rFonts w:cstheme="minorHAnsi"/>
        </w:rPr>
        <w:t>j</w:t>
      </w:r>
      <w:r w:rsidR="00B55DFB" w:rsidRPr="00711C1F">
        <w:rPr>
          <w:rFonts w:cstheme="minorHAnsi"/>
        </w:rPr>
        <w:t xml:space="preserve"> aktywnemu uczestnictwu w życiu gospodarczym, w tym poprzez stosowanie w procesie kształcenia innowacyjnych rozwiązań programowych, organizacyjnych lub metodycznych,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highlight w:val="white"/>
        </w:rPr>
        <w:t>upowszechnianie wiedzy</w:t>
      </w:r>
      <w:r w:rsidR="00B55DFB" w:rsidRPr="00711C1F">
        <w:rPr>
          <w:rFonts w:cstheme="minorHAnsi"/>
          <w:highlight w:val="white"/>
        </w:rPr>
        <w:t xml:space="preserve"> o</w:t>
      </w:r>
      <w:r>
        <w:rPr>
          <w:rFonts w:cstheme="minorHAnsi"/>
          <w:highlight w:val="white"/>
        </w:rPr>
        <w:t xml:space="preserve"> bezpieczeństwie oraz kształtowanie właściwych postaw</w:t>
      </w:r>
      <w:r w:rsidR="00B55DFB" w:rsidRPr="00711C1F">
        <w:rPr>
          <w:rFonts w:cstheme="minorHAnsi"/>
          <w:highlight w:val="white"/>
        </w:rPr>
        <w:t xml:space="preserve"> wobec zagrożeń i sytuacji kryzysowych, w tym związanych z korzystaniem z technologii informa</w:t>
      </w:r>
      <w:r w:rsidR="00545263">
        <w:rPr>
          <w:rFonts w:cstheme="minorHAnsi"/>
          <w:highlight w:val="white"/>
        </w:rPr>
        <w:t>cyjno–</w:t>
      </w:r>
      <w:r w:rsidR="00B55DFB" w:rsidRPr="00711C1F">
        <w:rPr>
          <w:rFonts w:cstheme="minorHAnsi"/>
          <w:highlight w:val="white"/>
        </w:rPr>
        <w:t>komunikacyjnych i sytuacji nadzwyczajnych,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kształtowanie</w:t>
      </w:r>
      <w:r w:rsidR="00B55DFB" w:rsidRPr="00711C1F">
        <w:rPr>
          <w:rFonts w:cstheme="minorHAnsi"/>
        </w:rPr>
        <w:t xml:space="preserve"> postawy tolerancji, poszanowania różnorodności kulturowej, </w:t>
      </w:r>
      <w:r w:rsidR="00B55DFB" w:rsidRPr="00711C1F">
        <w:rPr>
          <w:rFonts w:cstheme="minorHAnsi"/>
        </w:rPr>
        <w:lastRenderedPageBreak/>
        <w:t>narodowościowej i religijnej,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zapewnienie poszanowania</w:t>
      </w:r>
      <w:r w:rsidR="00B55DFB" w:rsidRPr="00711C1F">
        <w:rPr>
          <w:rFonts w:cstheme="minorHAnsi"/>
        </w:rPr>
        <w:t xml:space="preserve"> godności osobistej słuchacza, wolności światopoglądowej i wyznaniowej,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highlight w:val="white"/>
        </w:rPr>
        <w:t>kształtowanie postaw prospołecznych</w:t>
      </w:r>
      <w:r w:rsidR="00B55DFB" w:rsidRPr="00711C1F">
        <w:rPr>
          <w:rFonts w:cstheme="minorHAnsi"/>
          <w:highlight w:val="white"/>
        </w:rPr>
        <w:t>, poprzez możliwość udziału w działaniach z zakresu wolontariatu, sprzyjających aktywnemu uczestnictwu słuchaczy w życiu społecznym,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highlight w:val="white"/>
        </w:rPr>
        <w:t>upowszechnianie wiedzy</w:t>
      </w:r>
      <w:r w:rsidR="00B55DFB" w:rsidRPr="00711C1F">
        <w:rPr>
          <w:rFonts w:cstheme="minorHAnsi"/>
          <w:highlight w:val="white"/>
        </w:rPr>
        <w:t xml:space="preserve"> i umiejętności niezbę</w:t>
      </w:r>
      <w:r>
        <w:rPr>
          <w:rFonts w:cstheme="minorHAnsi"/>
          <w:highlight w:val="white"/>
        </w:rPr>
        <w:t>dnych</w:t>
      </w:r>
      <w:r w:rsidR="00B55DFB" w:rsidRPr="00711C1F">
        <w:rPr>
          <w:rFonts w:cstheme="minorHAnsi"/>
          <w:highlight w:val="white"/>
        </w:rPr>
        <w:t xml:space="preserve"> do aktywnego uczestnictwa </w:t>
      </w:r>
      <w:r w:rsidR="00B55DFB" w:rsidRPr="00711C1F">
        <w:rPr>
          <w:rFonts w:cstheme="minorHAnsi"/>
          <w:highlight w:val="white"/>
        </w:rPr>
        <w:br/>
        <w:t>w kulturze, sztuce narodowej i światowej,</w:t>
      </w:r>
    </w:p>
    <w:p w:rsidR="00B55DFB" w:rsidRPr="00711C1F" w:rsidRDefault="002D78A8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highlight w:val="white"/>
        </w:rPr>
        <w:t>kształtowanie</w:t>
      </w:r>
      <w:r w:rsidR="00B55DFB" w:rsidRPr="00711C1F">
        <w:rPr>
          <w:rFonts w:cstheme="minorHAnsi"/>
          <w:highlight w:val="white"/>
        </w:rPr>
        <w:t xml:space="preserve"> umiejętności sprawnego posługiwania się technologiami informacyjno-komunikacyjnymi,</w:t>
      </w:r>
    </w:p>
    <w:p w:rsidR="00B55DFB" w:rsidRPr="00711C1F" w:rsidRDefault="00B55DFB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11C1F">
        <w:rPr>
          <w:rFonts w:cstheme="minorHAnsi"/>
        </w:rPr>
        <w:t>wdraża</w:t>
      </w:r>
      <w:r w:rsidR="00F52A8C">
        <w:rPr>
          <w:rFonts w:cstheme="minorHAnsi"/>
        </w:rPr>
        <w:t>nie</w:t>
      </w:r>
      <w:r w:rsidRPr="00711C1F">
        <w:rPr>
          <w:rFonts w:cstheme="minorHAnsi"/>
        </w:rPr>
        <w:t xml:space="preserve"> do samokształcenia i samodoskonalenia,</w:t>
      </w:r>
    </w:p>
    <w:p w:rsidR="00B55DFB" w:rsidRPr="00711C1F" w:rsidRDefault="00B55DFB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11C1F">
        <w:rPr>
          <w:rFonts w:cstheme="minorHAnsi"/>
        </w:rPr>
        <w:t>stwarza</w:t>
      </w:r>
      <w:r w:rsidR="00F52A8C">
        <w:rPr>
          <w:rFonts w:cstheme="minorHAnsi"/>
        </w:rPr>
        <w:t>nie warunków</w:t>
      </w:r>
      <w:r w:rsidRPr="00711C1F">
        <w:rPr>
          <w:rFonts w:cstheme="minorHAnsi"/>
        </w:rPr>
        <w:t xml:space="preserve"> do rozwoju zainteresowań i uzdolnień słuchaczy przez organizowanie zajęć pozalekcyjnych i pozaszkolnych oraz kształtowanie aktywności społecznej i umiejętności spędzania czasu wolnego,</w:t>
      </w:r>
    </w:p>
    <w:p w:rsidR="00B55DFB" w:rsidRPr="00711C1F" w:rsidRDefault="00F52A8C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utrzymywanie bezpiecznych i higienicznych warunków</w:t>
      </w:r>
      <w:r w:rsidR="00B55DFB" w:rsidRPr="00711C1F">
        <w:rPr>
          <w:rFonts w:cstheme="minorHAnsi"/>
        </w:rPr>
        <w:t xml:space="preserve"> nauki, wychowania i opieki,</w:t>
      </w:r>
    </w:p>
    <w:p w:rsidR="00B55DFB" w:rsidRPr="00711C1F" w:rsidRDefault="00F52A8C" w:rsidP="00B55DF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umożliwienie</w:t>
      </w:r>
      <w:r w:rsidR="00B55DFB" w:rsidRPr="00711C1F">
        <w:rPr>
          <w:rFonts w:cstheme="minorHAnsi"/>
        </w:rPr>
        <w:t xml:space="preserve"> d</w:t>
      </w:r>
      <w:r>
        <w:rPr>
          <w:rFonts w:cstheme="minorHAnsi"/>
        </w:rPr>
        <w:t>ostosowania</w:t>
      </w:r>
      <w:r w:rsidR="00B55DFB" w:rsidRPr="00711C1F">
        <w:rPr>
          <w:rFonts w:cstheme="minorHAnsi"/>
        </w:rPr>
        <w:t xml:space="preserve"> treści, metod i organizacji nauczania do możliwości psychofizycznych słuchaczy, a także specjalnych form pracy dydaktycznej,</w:t>
      </w:r>
    </w:p>
    <w:p w:rsidR="00B55DFB" w:rsidRPr="00711C1F" w:rsidRDefault="00F52A8C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możliwość</w:t>
      </w:r>
      <w:r w:rsidR="00B55DFB" w:rsidRPr="00711C1F">
        <w:rPr>
          <w:rFonts w:cstheme="minorHAnsi"/>
        </w:rPr>
        <w:t xml:space="preserve"> pobierania nauki młodzieży</w:t>
      </w:r>
      <w:r w:rsidR="00545263">
        <w:rPr>
          <w:rFonts w:cstheme="minorHAnsi"/>
        </w:rPr>
        <w:t xml:space="preserve"> z niepełnosprawnością</w:t>
      </w:r>
      <w:r w:rsidR="00B55DFB" w:rsidRPr="00711C1F">
        <w:rPr>
          <w:rFonts w:cstheme="minorHAnsi"/>
        </w:rPr>
        <w:t>, niedostosowanej społecznie i zagrożonej niedostosowaniem społecznym, zgodnie z indywidualnymi potrzebami rozwojowymi i edukacyjnymi oraz predyspozycjami,</w:t>
      </w:r>
    </w:p>
    <w:p w:rsidR="00B55DFB" w:rsidRPr="00711C1F" w:rsidRDefault="00F52A8C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zapewnienie opieki</w:t>
      </w:r>
      <w:r w:rsidR="00B55DFB" w:rsidRPr="00711C1F">
        <w:rPr>
          <w:rFonts w:cstheme="minorHAnsi"/>
        </w:rPr>
        <w:t xml:space="preserve"> nad słuchaczami</w:t>
      </w:r>
      <w:r>
        <w:rPr>
          <w:rFonts w:cstheme="minorHAnsi"/>
        </w:rPr>
        <w:t xml:space="preserve"> z niepełnosprawnością</w:t>
      </w:r>
      <w:r w:rsidR="00B55DFB" w:rsidRPr="00711C1F">
        <w:rPr>
          <w:rFonts w:cstheme="minorHAnsi"/>
        </w:rPr>
        <w:t xml:space="preserve"> przez umożliwianie realizowania zindywidualizowanego procesu kształcenia, form i programów nauczania,</w:t>
      </w:r>
    </w:p>
    <w:p w:rsidR="00B55DFB" w:rsidRPr="00711C1F" w:rsidRDefault="00B55DFB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11C1F">
        <w:rPr>
          <w:rFonts w:cstheme="minorHAnsi"/>
        </w:rPr>
        <w:t>uzupełnienie przez osoby dorosłe wykształcenia ogólnego, zdobywania lub zmiany kwalifikacji zawodowych i specjalistycznych,</w:t>
      </w:r>
    </w:p>
    <w:p w:rsidR="00B55DFB" w:rsidRPr="00711C1F" w:rsidRDefault="00B55DFB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11C1F">
        <w:rPr>
          <w:rFonts w:cstheme="minorHAnsi"/>
        </w:rPr>
        <w:t>zmniejsza</w:t>
      </w:r>
      <w:r w:rsidR="00F52A8C">
        <w:rPr>
          <w:rFonts w:cstheme="minorHAnsi"/>
        </w:rPr>
        <w:t>nie różnic</w:t>
      </w:r>
      <w:r w:rsidRPr="00711C1F">
        <w:rPr>
          <w:rFonts w:cstheme="minorHAnsi"/>
        </w:rPr>
        <w:t xml:space="preserve"> w warunkach kształcenia, wychowania i opieki między poszczególnymi regionami kraju, a zwłaszcza ośrodkami wielkomiejskimi i wiejskimi,</w:t>
      </w:r>
    </w:p>
    <w:p w:rsidR="00B55DFB" w:rsidRPr="00711C1F" w:rsidRDefault="00F52A8C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zapewnienie opieki</w:t>
      </w:r>
      <w:r w:rsidR="00B55DFB" w:rsidRPr="00711C1F">
        <w:rPr>
          <w:rFonts w:cstheme="minorHAnsi"/>
        </w:rPr>
        <w:t xml:space="preserve"> słuchaczom pozostającym w trudnej sytuacji materialnej i życiowej,</w:t>
      </w:r>
    </w:p>
    <w:p w:rsidR="00B55DFB" w:rsidRPr="00711C1F" w:rsidRDefault="00F52A8C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dostosowanie kierunków</w:t>
      </w:r>
      <w:r w:rsidR="00B55DFB" w:rsidRPr="00711C1F">
        <w:rPr>
          <w:rFonts w:cstheme="minorHAnsi"/>
        </w:rPr>
        <w:t xml:space="preserve"> i treści kształcenia do wymogów rynku pracy,</w:t>
      </w:r>
    </w:p>
    <w:p w:rsidR="00B55DFB" w:rsidRPr="00711C1F" w:rsidRDefault="00B55DFB" w:rsidP="00D51D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11C1F">
        <w:rPr>
          <w:rFonts w:cstheme="minorHAnsi"/>
        </w:rPr>
        <w:t>przeciwdziała</w:t>
      </w:r>
      <w:r w:rsidR="00F52A8C">
        <w:rPr>
          <w:rFonts w:cstheme="minorHAnsi"/>
        </w:rPr>
        <w:t>nie</w:t>
      </w:r>
      <w:r w:rsidRPr="00711C1F">
        <w:rPr>
          <w:rFonts w:cstheme="minorHAnsi"/>
        </w:rPr>
        <w:t xml:space="preserve"> wszelkim przejawom demoralizacji i patologii społecznej.</w:t>
      </w:r>
    </w:p>
    <w:p w:rsidR="00711C1F" w:rsidRPr="00711C1F" w:rsidRDefault="00711C1F" w:rsidP="00711C1F">
      <w:pPr>
        <w:rPr>
          <w:rFonts w:cstheme="minorHAnsi"/>
        </w:rPr>
      </w:pPr>
      <w:r w:rsidRPr="00711C1F">
        <w:rPr>
          <w:rFonts w:cstheme="minorHAnsi"/>
        </w:rPr>
        <w:t>Celem powyższych działań jest umożliwienie słuchaczom zdobycie wiedzy</w:t>
      </w:r>
      <w:r w:rsidR="00273DB3">
        <w:rPr>
          <w:rFonts w:cstheme="minorHAnsi"/>
        </w:rPr>
        <w:t xml:space="preserve">, </w:t>
      </w:r>
      <w:r w:rsidRPr="00711C1F">
        <w:rPr>
          <w:rFonts w:cstheme="minorHAnsi"/>
        </w:rPr>
        <w:t>umiejętności</w:t>
      </w:r>
      <w:r w:rsidR="00273DB3">
        <w:rPr>
          <w:rFonts w:cstheme="minorHAnsi"/>
        </w:rPr>
        <w:t xml:space="preserve"> i kwalifikacji</w:t>
      </w:r>
      <w:r w:rsidRPr="00711C1F">
        <w:rPr>
          <w:rFonts w:cstheme="minorHAnsi"/>
        </w:rPr>
        <w:t xml:space="preserve"> niezbędnych do kontynuowania nauki w szkole wyższ</w:t>
      </w:r>
      <w:r w:rsidR="00273DB3">
        <w:rPr>
          <w:rFonts w:cstheme="minorHAnsi"/>
        </w:rPr>
        <w:t>ej</w:t>
      </w:r>
      <w:r w:rsidRPr="00711C1F">
        <w:rPr>
          <w:rFonts w:cstheme="minorHAnsi"/>
        </w:rPr>
        <w:t>, właściwego przygotowania do wykonywania określonego zawodu lub przekwalifikowania, zgodnie z potrzebami rynku pracy, uzyskania dyplomu potwierdzającego kwalifikacje zawodowe.</w:t>
      </w:r>
    </w:p>
    <w:p w:rsidR="00B30D43" w:rsidRPr="001C344E" w:rsidRDefault="00B30D43" w:rsidP="00B30D4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C344E">
        <w:rPr>
          <w:rFonts w:eastAsia="Times New Roman" w:cstheme="minorHAnsi"/>
          <w:b/>
          <w:lang w:eastAsia="pl-PL"/>
        </w:rPr>
        <w:t xml:space="preserve">Sposoby osiągania celów w szczególności przez: </w:t>
      </w:r>
    </w:p>
    <w:p w:rsidR="00B30D43" w:rsidRPr="000E2E1C" w:rsidRDefault="000E2E1C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B30D43" w:rsidRPr="000E2E1C">
        <w:rPr>
          <w:rFonts w:eastAsia="Times New Roman" w:cstheme="minorHAnsi"/>
          <w:lang w:eastAsia="pl-PL"/>
        </w:rPr>
        <w:t>rozmaicanie zajęć obligatoryjnych poprzez stosowanie różnorodnych metod pracy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B30D43" w:rsidRPr="000E2E1C">
        <w:rPr>
          <w:rFonts w:eastAsia="Times New Roman" w:cstheme="minorHAnsi"/>
          <w:lang w:eastAsia="pl-PL"/>
        </w:rPr>
        <w:t xml:space="preserve">apewnienie słuchaczom bezpieczeństwa, ochrony przed przemocą, uzależnieniami, demoralizacją oraz innymi </w:t>
      </w:r>
      <w:r>
        <w:rPr>
          <w:rFonts w:eastAsia="Times New Roman" w:cstheme="minorHAnsi"/>
          <w:lang w:eastAsia="pl-PL"/>
        </w:rPr>
        <w:t>przejawami patologii społecznej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="00B30D43" w:rsidRPr="000E2E1C">
        <w:rPr>
          <w:rFonts w:eastAsia="Times New Roman" w:cstheme="minorHAnsi"/>
          <w:lang w:eastAsia="pl-PL"/>
        </w:rPr>
        <w:t>twarzanie warunków do rozwijania indywidualnych zainteresowań słuc</w:t>
      </w:r>
      <w:r>
        <w:rPr>
          <w:rFonts w:eastAsia="Times New Roman" w:cstheme="minorHAnsi"/>
          <w:lang w:eastAsia="pl-PL"/>
        </w:rPr>
        <w:t>haczy</w:t>
      </w:r>
      <w:r>
        <w:rPr>
          <w:rFonts w:eastAsia="Times New Roman" w:cstheme="minorHAnsi"/>
          <w:lang w:eastAsia="pl-PL"/>
        </w:rPr>
        <w:br/>
        <w:t>i prezentowania osiągnięć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B30D43" w:rsidRPr="000E2E1C">
        <w:rPr>
          <w:rFonts w:eastAsia="Times New Roman" w:cstheme="minorHAnsi"/>
          <w:lang w:eastAsia="pl-PL"/>
        </w:rPr>
        <w:t xml:space="preserve">pracowywanie i wydawanie materiałów pomocniczych dla słuchaczy oraz materiałów dydaktycznych dla </w:t>
      </w:r>
      <w:r>
        <w:rPr>
          <w:rFonts w:eastAsia="Times New Roman" w:cstheme="minorHAnsi"/>
          <w:lang w:eastAsia="pl-PL"/>
        </w:rPr>
        <w:t>nauczycieli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B30D43" w:rsidRPr="000E2E1C">
        <w:rPr>
          <w:rFonts w:eastAsia="Times New Roman" w:cstheme="minorHAnsi"/>
          <w:lang w:eastAsia="pl-PL"/>
        </w:rPr>
        <w:t>powszechnianie nowatorskich rozwiązań programowo – metodycznych oraz organizacyjnyc</w:t>
      </w:r>
      <w:r>
        <w:rPr>
          <w:rFonts w:eastAsia="Times New Roman" w:cstheme="minorHAnsi"/>
          <w:lang w:eastAsia="pl-PL"/>
        </w:rPr>
        <w:t>h dotyczących oświaty dorosłych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B30D43" w:rsidRPr="000E2E1C">
        <w:rPr>
          <w:rFonts w:eastAsia="Times New Roman" w:cstheme="minorHAnsi"/>
          <w:lang w:eastAsia="pl-PL"/>
        </w:rPr>
        <w:t>spółpraca z innymi placówkami k</w:t>
      </w:r>
      <w:r>
        <w:rPr>
          <w:rFonts w:eastAsia="Times New Roman" w:cstheme="minorHAnsi"/>
          <w:lang w:eastAsia="pl-PL"/>
        </w:rPr>
        <w:t xml:space="preserve">ształcenia ustawicznego w kraju </w:t>
      </w:r>
      <w:r w:rsidR="00B30D43" w:rsidRPr="000E2E1C">
        <w:rPr>
          <w:rFonts w:eastAsia="Times New Roman" w:cstheme="minorHAnsi"/>
          <w:lang w:eastAsia="pl-PL"/>
        </w:rPr>
        <w:t>w szczególności wymiana doświadczeń, wspólne opracowywanie materiałów, kształcenie kadr, a w miarę możliwości również z placówkami tego typu za granicą;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P</w:t>
      </w:r>
      <w:r w:rsidR="00B30D43" w:rsidRPr="000E2E1C">
        <w:rPr>
          <w:rFonts w:eastAsia="Times New Roman" w:cstheme="minorHAnsi"/>
          <w:lang w:eastAsia="pl-PL"/>
        </w:rPr>
        <w:t>rowadzenie różnych form doskonalenia nauczyci</w:t>
      </w:r>
      <w:r>
        <w:rPr>
          <w:rFonts w:eastAsia="Times New Roman" w:cstheme="minorHAnsi"/>
          <w:lang w:eastAsia="pl-PL"/>
        </w:rPr>
        <w:t xml:space="preserve">eli i wykładowców zatrudnionych </w:t>
      </w:r>
      <w:r w:rsidR="00B30D43" w:rsidRPr="000E2E1C">
        <w:rPr>
          <w:rFonts w:eastAsia="Times New Roman" w:cstheme="minorHAnsi"/>
          <w:lang w:eastAsia="pl-PL"/>
        </w:rPr>
        <w:t xml:space="preserve">w centrum i innych placówkach zajmujących </w:t>
      </w:r>
      <w:r>
        <w:rPr>
          <w:rFonts w:eastAsia="Times New Roman" w:cstheme="minorHAnsi"/>
          <w:lang w:eastAsia="pl-PL"/>
        </w:rPr>
        <w:t>się kształceniem osób dorosłych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="00B30D43" w:rsidRPr="000E2E1C">
        <w:rPr>
          <w:rFonts w:eastAsia="Times New Roman" w:cstheme="minorHAnsi"/>
          <w:lang w:eastAsia="pl-PL"/>
        </w:rPr>
        <w:t>romadzenie informacji naukowych, metodycznych, technicznych dla potrzeb kształcenia, dokształcania i dosk</w:t>
      </w:r>
      <w:r>
        <w:rPr>
          <w:rFonts w:eastAsia="Times New Roman" w:cstheme="minorHAnsi"/>
          <w:lang w:eastAsia="pl-PL"/>
        </w:rPr>
        <w:t>onalenia form pracy z dorosłymi</w:t>
      </w:r>
    </w:p>
    <w:p w:rsidR="00B30D43" w:rsidRPr="000E2E1C" w:rsidRDefault="00DD3B9B" w:rsidP="00B3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30D43" w:rsidRPr="000E2E1C">
        <w:rPr>
          <w:rFonts w:eastAsia="Times New Roman" w:cstheme="minorHAnsi"/>
          <w:lang w:eastAsia="pl-PL"/>
        </w:rPr>
        <w:t>oskonalenie zawodowe osób dorosłych w zakresie wynikającym z potrzeb rynku pracy;</w:t>
      </w:r>
    </w:p>
    <w:p w:rsidR="001C344E" w:rsidRPr="00EF4A47" w:rsidRDefault="00DD3B9B" w:rsidP="00EF4A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B30D43" w:rsidRPr="000E2E1C">
        <w:rPr>
          <w:rFonts w:eastAsia="Times New Roman" w:cstheme="minorHAnsi"/>
          <w:lang w:eastAsia="pl-PL"/>
        </w:rPr>
        <w:t xml:space="preserve">spółpraca z urzędami pracy i pracodawcami w zakresie </w:t>
      </w:r>
      <w:proofErr w:type="spellStart"/>
      <w:r w:rsidR="00B30D43" w:rsidRPr="000E2E1C">
        <w:rPr>
          <w:rFonts w:eastAsia="Times New Roman" w:cstheme="minorHAnsi"/>
          <w:lang w:eastAsia="pl-PL"/>
        </w:rPr>
        <w:t>rekwalifikacji</w:t>
      </w:r>
      <w:proofErr w:type="spellEnd"/>
      <w:r w:rsidR="00B30D43" w:rsidRPr="000E2E1C">
        <w:rPr>
          <w:rFonts w:eastAsia="Times New Roman" w:cstheme="minorHAnsi"/>
          <w:lang w:eastAsia="pl-PL"/>
        </w:rPr>
        <w:t xml:space="preserve"> kadr.</w:t>
      </w:r>
    </w:p>
    <w:p w:rsidR="005D3D01" w:rsidRPr="001C344E" w:rsidRDefault="005D3D01" w:rsidP="005D3D0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1C344E">
        <w:rPr>
          <w:rFonts w:eastAsia="Times New Roman" w:cstheme="minorHAnsi"/>
          <w:b/>
          <w:bCs/>
          <w:lang w:eastAsia="pl-PL"/>
        </w:rPr>
        <w:t xml:space="preserve">W </w:t>
      </w:r>
      <w:r w:rsidR="00BC189E">
        <w:rPr>
          <w:rFonts w:eastAsia="Times New Roman" w:cstheme="minorHAnsi"/>
          <w:b/>
          <w:bCs/>
          <w:lang w:eastAsia="pl-PL"/>
        </w:rPr>
        <w:t>Zespole</w:t>
      </w:r>
      <w:r w:rsidRPr="001C344E">
        <w:rPr>
          <w:rFonts w:eastAsia="Times New Roman" w:cstheme="minorHAnsi"/>
          <w:b/>
          <w:bCs/>
          <w:lang w:eastAsia="pl-PL"/>
        </w:rPr>
        <w:t xml:space="preserve"> działa rada pedagogiczna.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Rada pedagogiczna jest kolegialnym organem Centrum i realizuje statutowe zadania szkół związane z procesem kształcenia, wychowania, dokształcania i doskonalenia zawodowego.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Skład rady pedagogicznej określa ustawa.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Rada nie zachowuje swojej odrębności.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Przewodniczącym rady pedagogicznej jest dyrektor </w:t>
      </w:r>
      <w:r w:rsidR="00136F9A" w:rsidRPr="001C344E">
        <w:rPr>
          <w:rFonts w:eastAsia="Times New Roman" w:cstheme="minorHAnsi"/>
          <w:lang w:eastAsia="pl-PL"/>
        </w:rPr>
        <w:t>Zespołu</w:t>
      </w:r>
      <w:r w:rsidRPr="001C344E">
        <w:rPr>
          <w:rFonts w:eastAsia="Times New Roman" w:cstheme="minorHAnsi"/>
          <w:lang w:eastAsia="pl-PL"/>
        </w:rPr>
        <w:t>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Zebrania rady pedagogicznej są organizowane przed rozpoczęciem roku szkolnego, w każdym semestrze w związku z klasyfikowaniem i promowaniem słuchaczy, po zakończeniu rocznych zajęć dydaktyczno-wychowawczych oraz w miarę bieżących potrzeb.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Zebrania mogą być organizowane na wniosek organu sprawującego nadzór pedagogiczny z inicjatywy dyrektora </w:t>
      </w:r>
      <w:r w:rsidR="00136F9A" w:rsidRPr="001C344E">
        <w:rPr>
          <w:rFonts w:eastAsia="Times New Roman" w:cstheme="minorHAnsi"/>
          <w:lang w:eastAsia="pl-PL"/>
        </w:rPr>
        <w:t>Zespołu, organu prowadzącego</w:t>
      </w:r>
      <w:r w:rsidRPr="001C344E">
        <w:rPr>
          <w:rFonts w:eastAsia="Times New Roman" w:cstheme="minorHAnsi"/>
          <w:lang w:eastAsia="pl-PL"/>
        </w:rPr>
        <w:t xml:space="preserve"> albo co najmniej 1/3 członków rady pedagogicznej. </w:t>
      </w:r>
    </w:p>
    <w:p w:rsidR="005D3D01" w:rsidRPr="001C344E" w:rsidRDefault="005D3D01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Przewodniczący prowadzi i przygotowuje zebrania rady pedagogicznej oraz jest odpowiedzialny za zawiadomienie wszystkich jej członków o terminie i porządku zebrania zgodnie z regulaminem rady. </w:t>
      </w:r>
    </w:p>
    <w:p w:rsidR="005D3D01" w:rsidRPr="001C344E" w:rsidRDefault="00136F9A" w:rsidP="005D3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Dyrektor </w:t>
      </w:r>
      <w:r w:rsidR="005D3D01" w:rsidRPr="001C344E">
        <w:rPr>
          <w:rFonts w:eastAsia="Times New Roman" w:cstheme="minorHAnsi"/>
          <w:lang w:eastAsia="pl-PL"/>
        </w:rPr>
        <w:t>placówki przedstawia radzie pedagogicznej, nie rzadziej niż dwa razy w roku szkolnym, ogólne wnioski wynikające ze sprawowan</w:t>
      </w:r>
      <w:r w:rsidR="00485272">
        <w:rPr>
          <w:rFonts w:eastAsia="Times New Roman" w:cstheme="minorHAnsi"/>
          <w:lang w:eastAsia="pl-PL"/>
        </w:rPr>
        <w:t xml:space="preserve">ego nadzoru pedagogicznego oraz </w:t>
      </w:r>
      <w:r w:rsidR="005D3D01" w:rsidRPr="001C344E">
        <w:rPr>
          <w:rFonts w:eastAsia="Times New Roman" w:cstheme="minorHAnsi"/>
          <w:lang w:eastAsia="pl-PL"/>
        </w:rPr>
        <w:t>informacje o działalności </w:t>
      </w:r>
      <w:r w:rsidRPr="001C344E">
        <w:rPr>
          <w:rFonts w:eastAsia="Times New Roman" w:cstheme="minorHAnsi"/>
          <w:lang w:eastAsia="pl-PL"/>
        </w:rPr>
        <w:t>Zespołu</w:t>
      </w:r>
      <w:r w:rsidR="005D3D01" w:rsidRPr="001C344E">
        <w:rPr>
          <w:rFonts w:eastAsia="Times New Roman" w:cstheme="minorHAnsi"/>
          <w:lang w:eastAsia="pl-PL"/>
        </w:rPr>
        <w:t>.</w:t>
      </w:r>
    </w:p>
    <w:p w:rsidR="002B14CE" w:rsidRPr="001C344E" w:rsidRDefault="002B14CE" w:rsidP="002B14C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1C344E">
        <w:rPr>
          <w:rFonts w:eastAsia="Times New Roman" w:cstheme="minorHAnsi"/>
          <w:b/>
          <w:bCs/>
          <w:lang w:eastAsia="pl-PL"/>
        </w:rPr>
        <w:t>Do kompetencji rady pedagogicznej należy w szczególności:</w:t>
      </w:r>
    </w:p>
    <w:p w:rsidR="002B14CE" w:rsidRPr="001C344E" w:rsidRDefault="00485272" w:rsidP="002B1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Zatwierdzanie </w:t>
      </w:r>
      <w:r w:rsidR="002B14CE" w:rsidRPr="001C344E">
        <w:rPr>
          <w:rFonts w:eastAsia="Times New Roman" w:cstheme="minorHAnsi"/>
          <w:lang w:eastAsia="pl-PL"/>
        </w:rPr>
        <w:t>planów pracy </w:t>
      </w:r>
      <w:r w:rsidR="009328ED" w:rsidRPr="001C344E">
        <w:rPr>
          <w:rFonts w:eastAsia="Times New Roman" w:cstheme="minorHAnsi"/>
          <w:lang w:eastAsia="pl-PL"/>
        </w:rPr>
        <w:t>Zespołu</w:t>
      </w:r>
    </w:p>
    <w:p w:rsidR="002B14CE" w:rsidRPr="001C344E" w:rsidRDefault="00485272" w:rsidP="002B1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Podejmowanie </w:t>
      </w:r>
      <w:r w:rsidR="002B14CE" w:rsidRPr="001C344E">
        <w:rPr>
          <w:rFonts w:eastAsia="Times New Roman" w:cstheme="minorHAnsi"/>
          <w:lang w:eastAsia="pl-PL"/>
        </w:rPr>
        <w:t>uchwał w sprawie wyników kl</w:t>
      </w:r>
      <w:r>
        <w:rPr>
          <w:rFonts w:eastAsia="Times New Roman" w:cstheme="minorHAnsi"/>
          <w:lang w:eastAsia="pl-PL"/>
        </w:rPr>
        <w:t>asyfikacji i promocji słuchaczy</w:t>
      </w:r>
    </w:p>
    <w:p w:rsidR="002B14CE" w:rsidRPr="001C344E" w:rsidRDefault="00485272" w:rsidP="002B1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Podejmowanie </w:t>
      </w:r>
      <w:r w:rsidR="002B14CE" w:rsidRPr="001C344E">
        <w:rPr>
          <w:rFonts w:eastAsia="Times New Roman" w:cstheme="minorHAnsi"/>
          <w:lang w:eastAsia="pl-PL"/>
        </w:rPr>
        <w:t>uchwał w sprawie eksper</w:t>
      </w:r>
      <w:r>
        <w:rPr>
          <w:rFonts w:eastAsia="Times New Roman" w:cstheme="minorHAnsi"/>
          <w:lang w:eastAsia="pl-PL"/>
        </w:rPr>
        <w:t>ymentów pedagogicznych w szkole</w:t>
      </w:r>
    </w:p>
    <w:p w:rsidR="002B14CE" w:rsidRPr="001C344E" w:rsidRDefault="00485272" w:rsidP="002B1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Ustalanie </w:t>
      </w:r>
      <w:r w:rsidR="002B14CE" w:rsidRPr="001C344E">
        <w:rPr>
          <w:rFonts w:eastAsia="Times New Roman" w:cstheme="minorHAnsi"/>
          <w:lang w:eastAsia="pl-PL"/>
        </w:rPr>
        <w:t>organizacji doskonalenia zawodowego nauczycieli </w:t>
      </w:r>
      <w:r w:rsidR="009328ED" w:rsidRPr="001C344E">
        <w:rPr>
          <w:rFonts w:eastAsia="Times New Roman" w:cstheme="minorHAnsi"/>
          <w:lang w:eastAsia="pl-PL"/>
        </w:rPr>
        <w:t>Zespołu</w:t>
      </w:r>
    </w:p>
    <w:p w:rsidR="002B14CE" w:rsidRPr="001C344E" w:rsidRDefault="00485272" w:rsidP="002B1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Podejmowanie </w:t>
      </w:r>
      <w:r w:rsidR="002B14CE" w:rsidRPr="001C344E">
        <w:rPr>
          <w:rFonts w:eastAsia="Times New Roman" w:cstheme="minorHAnsi"/>
          <w:lang w:eastAsia="pl-PL"/>
        </w:rPr>
        <w:t>uchwał w sprawach</w:t>
      </w:r>
      <w:r>
        <w:rPr>
          <w:rFonts w:eastAsia="Times New Roman" w:cstheme="minorHAnsi"/>
          <w:lang w:eastAsia="pl-PL"/>
        </w:rPr>
        <w:t xml:space="preserve"> skreślenia z listy słuchaczy</w:t>
      </w:r>
    </w:p>
    <w:p w:rsidR="002B14CE" w:rsidRPr="001C344E" w:rsidRDefault="00485272" w:rsidP="002B1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Ustalanie </w:t>
      </w:r>
      <w:r w:rsidR="002B14CE" w:rsidRPr="001C344E">
        <w:rPr>
          <w:rFonts w:eastAsia="Times New Roman" w:cstheme="minorHAnsi"/>
          <w:lang w:eastAsia="pl-PL"/>
        </w:rPr>
        <w:t>sposobu wykorzystania wyników nadzoru pedagogicznego, w tym sprawowanego nad </w:t>
      </w:r>
      <w:r w:rsidR="009328ED" w:rsidRPr="001C344E">
        <w:rPr>
          <w:rFonts w:eastAsia="Times New Roman" w:cstheme="minorHAnsi"/>
          <w:lang w:eastAsia="pl-PL"/>
        </w:rPr>
        <w:t>Zespołem</w:t>
      </w:r>
      <w:r w:rsidR="002B14CE" w:rsidRPr="001C344E">
        <w:rPr>
          <w:rFonts w:eastAsia="Times New Roman" w:cstheme="minorHAnsi"/>
          <w:lang w:eastAsia="pl-PL"/>
        </w:rPr>
        <w:t> przez organ sprawujący nadzór pedagogiczny, w celu doskonalenia pracy </w:t>
      </w:r>
      <w:r w:rsidR="009328ED" w:rsidRPr="001C344E">
        <w:rPr>
          <w:rFonts w:eastAsia="Times New Roman" w:cstheme="minorHAnsi"/>
          <w:lang w:eastAsia="pl-PL"/>
        </w:rPr>
        <w:t>Zespołu</w:t>
      </w:r>
      <w:r w:rsidR="002B14CE" w:rsidRPr="001C344E">
        <w:rPr>
          <w:rFonts w:eastAsia="Times New Roman" w:cstheme="minorHAnsi"/>
          <w:lang w:eastAsia="pl-PL"/>
        </w:rPr>
        <w:t>. </w:t>
      </w:r>
    </w:p>
    <w:p w:rsidR="002B14CE" w:rsidRPr="001C344E" w:rsidRDefault="002B14CE" w:rsidP="002B14C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1C344E">
        <w:rPr>
          <w:rFonts w:eastAsia="Times New Roman" w:cstheme="minorHAnsi"/>
          <w:b/>
          <w:bCs/>
          <w:lang w:eastAsia="pl-PL"/>
        </w:rPr>
        <w:t>Rada pedagogiczna opiniuje w szczególności:</w:t>
      </w:r>
    </w:p>
    <w:p w:rsidR="002B14CE" w:rsidRPr="001C344E" w:rsidRDefault="00485272" w:rsidP="002B1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Organ</w:t>
      </w:r>
      <w:r w:rsidR="002B14CE" w:rsidRPr="001C344E">
        <w:rPr>
          <w:rFonts w:eastAsia="Times New Roman" w:cstheme="minorHAnsi"/>
          <w:lang w:eastAsia="pl-PL"/>
        </w:rPr>
        <w:t>izację pracy </w:t>
      </w:r>
      <w:r w:rsidR="009328ED" w:rsidRPr="001C344E">
        <w:rPr>
          <w:rFonts w:eastAsia="Times New Roman" w:cstheme="minorHAnsi"/>
          <w:lang w:eastAsia="pl-PL"/>
        </w:rPr>
        <w:t>Zespołu</w:t>
      </w:r>
      <w:r w:rsidR="002B14CE" w:rsidRPr="001C344E">
        <w:rPr>
          <w:rFonts w:eastAsia="Times New Roman" w:cstheme="minorHAnsi"/>
          <w:lang w:eastAsia="pl-PL"/>
        </w:rPr>
        <w:t>, w tym tygodniowy r</w:t>
      </w:r>
      <w:r>
        <w:rPr>
          <w:rFonts w:eastAsia="Times New Roman" w:cstheme="minorHAnsi"/>
          <w:lang w:eastAsia="pl-PL"/>
        </w:rPr>
        <w:t xml:space="preserve">ozkład zajęć edukacyjnych, oraz </w:t>
      </w:r>
      <w:r w:rsidR="002B14CE" w:rsidRPr="001C344E">
        <w:rPr>
          <w:rFonts w:eastAsia="Times New Roman" w:cstheme="minorHAnsi"/>
          <w:lang w:eastAsia="pl-PL"/>
        </w:rPr>
        <w:t>organizację kwal</w:t>
      </w:r>
      <w:r>
        <w:rPr>
          <w:rFonts w:eastAsia="Times New Roman" w:cstheme="minorHAnsi"/>
          <w:lang w:eastAsia="pl-PL"/>
        </w:rPr>
        <w:t>ifikacyjnych kursów zawodowych</w:t>
      </w:r>
    </w:p>
    <w:p w:rsidR="002B14CE" w:rsidRPr="001C344E" w:rsidRDefault="00485272" w:rsidP="002B1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Projekt </w:t>
      </w:r>
      <w:r w:rsidR="002B14CE" w:rsidRPr="001C344E">
        <w:rPr>
          <w:rFonts w:eastAsia="Times New Roman" w:cstheme="minorHAnsi"/>
          <w:lang w:eastAsia="pl-PL"/>
        </w:rPr>
        <w:t>planu finansowego </w:t>
      </w:r>
      <w:r w:rsidR="009328ED" w:rsidRPr="001C344E">
        <w:rPr>
          <w:rFonts w:eastAsia="Times New Roman" w:cstheme="minorHAnsi"/>
          <w:lang w:eastAsia="pl-PL"/>
        </w:rPr>
        <w:t>Zespołu</w:t>
      </w:r>
    </w:p>
    <w:p w:rsidR="002B14CE" w:rsidRPr="001C344E" w:rsidRDefault="00485272" w:rsidP="002B1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Wnioski </w:t>
      </w:r>
      <w:r w:rsidR="002B14CE" w:rsidRPr="001C344E">
        <w:rPr>
          <w:rFonts w:eastAsia="Times New Roman" w:cstheme="minorHAnsi"/>
          <w:lang w:eastAsia="pl-PL"/>
        </w:rPr>
        <w:t>dyrektora o przyznanie nauczycielom odzna</w:t>
      </w:r>
      <w:r>
        <w:rPr>
          <w:rFonts w:eastAsia="Times New Roman" w:cstheme="minorHAnsi"/>
          <w:lang w:eastAsia="pl-PL"/>
        </w:rPr>
        <w:t>czeń, nagród i innych wyróżnień</w:t>
      </w:r>
    </w:p>
    <w:p w:rsidR="002B14CE" w:rsidRPr="001C344E" w:rsidRDefault="00485272" w:rsidP="002B1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 xml:space="preserve">Propozycje </w:t>
      </w:r>
      <w:r w:rsidR="002B14CE" w:rsidRPr="001C344E">
        <w:rPr>
          <w:rFonts w:eastAsia="Times New Roman" w:cstheme="minorHAnsi"/>
          <w:lang w:eastAsia="pl-PL"/>
        </w:rPr>
        <w:t>dyrektora </w:t>
      </w:r>
      <w:r w:rsidR="009328ED" w:rsidRPr="001C344E">
        <w:rPr>
          <w:rFonts w:eastAsia="Times New Roman" w:cstheme="minorHAnsi"/>
          <w:lang w:eastAsia="pl-PL"/>
        </w:rPr>
        <w:t>Zespołu</w:t>
      </w:r>
      <w:r w:rsidR="002B14CE" w:rsidRPr="001C344E">
        <w:rPr>
          <w:rFonts w:eastAsia="Times New Roman" w:cstheme="minorHAnsi"/>
          <w:lang w:eastAsia="pl-PL"/>
        </w:rPr>
        <w:t> w sprawach przydziału nauczycielom stałych prac i zajęć w ramach wynagrodzenia zasadniczeg</w:t>
      </w:r>
      <w:r w:rsidR="009328ED" w:rsidRPr="001C344E">
        <w:rPr>
          <w:rFonts w:eastAsia="Times New Roman" w:cstheme="minorHAnsi"/>
          <w:lang w:eastAsia="pl-PL"/>
        </w:rPr>
        <w:t xml:space="preserve">o oraz dodatkowo płatnych zajęć </w:t>
      </w:r>
      <w:r w:rsidR="002B14CE" w:rsidRPr="001C344E">
        <w:rPr>
          <w:rFonts w:eastAsia="Times New Roman" w:cstheme="minorHAnsi"/>
          <w:lang w:eastAsia="pl-PL"/>
        </w:rPr>
        <w:t>dydaktycznych, wychowawczych i opiekuńczych.</w:t>
      </w:r>
    </w:p>
    <w:p w:rsidR="002B14CE" w:rsidRPr="001C344E" w:rsidRDefault="002B14CE" w:rsidP="002B14C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1C344E">
        <w:rPr>
          <w:rFonts w:eastAsia="Times New Roman" w:cstheme="minorHAnsi"/>
          <w:b/>
          <w:bCs/>
          <w:lang w:eastAsia="pl-PL"/>
        </w:rPr>
        <w:t>W </w:t>
      </w:r>
      <w:r w:rsidR="009328ED" w:rsidRPr="001C344E">
        <w:rPr>
          <w:rFonts w:eastAsia="Times New Roman" w:cstheme="minorHAnsi"/>
          <w:b/>
          <w:bCs/>
          <w:lang w:eastAsia="pl-PL"/>
        </w:rPr>
        <w:t>Zespole działa Samorząd Słuchaczy</w:t>
      </w:r>
    </w:p>
    <w:p w:rsidR="002B14CE" w:rsidRPr="001C344E" w:rsidRDefault="002B14CE" w:rsidP="002B1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Organy samorządu są jedynymi reprezentantami ogółu słuchaczy.</w:t>
      </w:r>
    </w:p>
    <w:p w:rsidR="002B14CE" w:rsidRPr="001C344E" w:rsidRDefault="002B14CE" w:rsidP="002B1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lastRenderedPageBreak/>
        <w:t>Regulamin samorządu nie jest sprzeczny ze statutem </w:t>
      </w:r>
      <w:r w:rsidR="009328ED" w:rsidRPr="001C344E">
        <w:rPr>
          <w:rFonts w:eastAsia="Times New Roman" w:cstheme="minorHAnsi"/>
          <w:lang w:eastAsia="pl-PL"/>
        </w:rPr>
        <w:t>Zespołu</w:t>
      </w:r>
      <w:r w:rsidRPr="001C344E">
        <w:rPr>
          <w:rFonts w:eastAsia="Times New Roman" w:cstheme="minorHAnsi"/>
          <w:lang w:eastAsia="pl-PL"/>
        </w:rPr>
        <w:t>.</w:t>
      </w:r>
    </w:p>
    <w:p w:rsidR="002B14CE" w:rsidRPr="001C344E" w:rsidRDefault="002B14CE" w:rsidP="002B1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Samorząd może przedstawi</w:t>
      </w:r>
      <w:r w:rsidR="00DE52CA">
        <w:rPr>
          <w:rFonts w:eastAsia="Times New Roman" w:cstheme="minorHAnsi"/>
          <w:lang w:eastAsia="pl-PL"/>
        </w:rPr>
        <w:t>a</w:t>
      </w:r>
      <w:r w:rsidRPr="001C344E">
        <w:rPr>
          <w:rFonts w:eastAsia="Times New Roman" w:cstheme="minorHAnsi"/>
          <w:lang w:eastAsia="pl-PL"/>
        </w:rPr>
        <w:t xml:space="preserve">ć radzie pedagogicznej oraz dyrektorowi wnioski i opinie we wszystkich sprawach szkoły, w szczególności dotyczących realizacji podstawowych praw słuchaczy, takich jak: </w:t>
      </w:r>
    </w:p>
    <w:p w:rsidR="002B14CE" w:rsidRPr="001C344E" w:rsidRDefault="002B14CE" w:rsidP="002B14C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prawo do zapoznawania się z programem nau</w:t>
      </w:r>
      <w:r w:rsidR="00485272">
        <w:rPr>
          <w:rFonts w:eastAsia="Times New Roman" w:cstheme="minorHAnsi"/>
          <w:lang w:eastAsia="pl-PL"/>
        </w:rPr>
        <w:t xml:space="preserve">czania, z jego treścią, celem i </w:t>
      </w:r>
      <w:r w:rsidRPr="001C344E">
        <w:rPr>
          <w:rFonts w:eastAsia="Times New Roman" w:cstheme="minorHAnsi"/>
          <w:lang w:eastAsia="pl-PL"/>
        </w:rPr>
        <w:t>stawianymi wymaganiami;</w:t>
      </w:r>
    </w:p>
    <w:p w:rsidR="002B14CE" w:rsidRPr="001C344E" w:rsidRDefault="002B14CE" w:rsidP="002B14C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prawo do jawnej i umotywowanej oceny postępów w nauce;</w:t>
      </w:r>
    </w:p>
    <w:p w:rsidR="002B14CE" w:rsidRPr="001C344E" w:rsidRDefault="002B14CE" w:rsidP="002B14C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 w:rsidR="002B14CE" w:rsidRPr="001C344E" w:rsidRDefault="002B14CE" w:rsidP="002B14C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prawo redagowania i wydawania gazety szkolnej;</w:t>
      </w:r>
    </w:p>
    <w:p w:rsidR="002B14CE" w:rsidRPr="001C344E" w:rsidRDefault="002B14CE" w:rsidP="002B14C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prawo organizowania działalności kulturalnej, oświatowej, sportowej oraz rozrywkowej zgodnie z własnymi potrzebami i możliwościami organizacyjnymi w porozumieniu z dyrektorem;</w:t>
      </w:r>
    </w:p>
    <w:p w:rsidR="002B14CE" w:rsidRPr="001C344E" w:rsidRDefault="002B14CE" w:rsidP="002B14C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C344E">
        <w:rPr>
          <w:rFonts w:eastAsia="Times New Roman" w:cstheme="minorHAnsi"/>
          <w:lang w:eastAsia="pl-PL"/>
        </w:rPr>
        <w:t>prawo wyboru nauczyciela pełniącego rolę opiekuna samorządu.</w:t>
      </w:r>
    </w:p>
    <w:p w:rsidR="00510754" w:rsidRDefault="00510754" w:rsidP="0051075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1C344E">
        <w:rPr>
          <w:rFonts w:eastAsia="Times New Roman" w:cstheme="minorHAnsi"/>
          <w:b/>
          <w:bCs/>
          <w:lang w:eastAsia="pl-PL"/>
        </w:rPr>
        <w:t>W Zespole działa Młodzieżowa Rada Bursy</w:t>
      </w:r>
    </w:p>
    <w:p w:rsidR="00EB2109" w:rsidRPr="00DE52CA" w:rsidRDefault="00EB2109" w:rsidP="00EB21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E52CA">
        <w:rPr>
          <w:rFonts w:eastAsia="Times New Roman" w:cstheme="minorHAnsi"/>
          <w:lang w:eastAsia="pl-PL"/>
        </w:rPr>
        <w:t>Regulamin Młodzieżowej Rady Bursy nie jest sprzeczny ze statutem Zespołu.</w:t>
      </w:r>
    </w:p>
    <w:p w:rsidR="00DE52CA" w:rsidRDefault="00EB2109" w:rsidP="00DE52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E52CA">
        <w:rPr>
          <w:rFonts w:eastAsia="Times New Roman" w:cstheme="minorHAnsi"/>
          <w:lang w:eastAsia="pl-PL"/>
        </w:rPr>
        <w:t>Samorząd może przedstawi</w:t>
      </w:r>
      <w:r w:rsidR="00DE52CA" w:rsidRPr="00DE52CA">
        <w:rPr>
          <w:rFonts w:eastAsia="Times New Roman" w:cstheme="minorHAnsi"/>
          <w:lang w:eastAsia="pl-PL"/>
        </w:rPr>
        <w:t>a</w:t>
      </w:r>
      <w:r w:rsidRPr="00DE52CA">
        <w:rPr>
          <w:rFonts w:eastAsia="Times New Roman" w:cstheme="minorHAnsi"/>
          <w:lang w:eastAsia="pl-PL"/>
        </w:rPr>
        <w:t>ć radzie pedagogicznej oraz dyrektorowi wnioski i opinie we wszystkich sprawach </w:t>
      </w:r>
      <w:r w:rsidR="00DE52CA" w:rsidRPr="00DE52CA">
        <w:rPr>
          <w:rFonts w:eastAsia="Times New Roman" w:cstheme="minorHAnsi"/>
          <w:lang w:eastAsia="pl-PL"/>
        </w:rPr>
        <w:t>bursy</w:t>
      </w:r>
      <w:r w:rsidRPr="00DE52CA">
        <w:rPr>
          <w:rFonts w:eastAsia="Times New Roman" w:cstheme="minorHAnsi"/>
          <w:lang w:eastAsia="pl-PL"/>
        </w:rPr>
        <w:t>, w szczególności dotyczących realizacji podstawowych praw </w:t>
      </w:r>
      <w:r w:rsidR="00DE52CA" w:rsidRPr="00DE52CA">
        <w:rPr>
          <w:rFonts w:eastAsia="Times New Roman" w:cstheme="minorHAnsi"/>
          <w:lang w:eastAsia="pl-PL"/>
        </w:rPr>
        <w:t>wychowanków</w:t>
      </w:r>
      <w:r w:rsidRPr="00DE52CA">
        <w:rPr>
          <w:rFonts w:eastAsia="Times New Roman" w:cstheme="minorHAnsi"/>
          <w:lang w:eastAsia="pl-PL"/>
        </w:rPr>
        <w:t xml:space="preserve">, takich jak: </w:t>
      </w:r>
    </w:p>
    <w:p w:rsidR="00DE52CA" w:rsidRDefault="00CF02D8" w:rsidP="00DE52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koordynowanie</w:t>
      </w:r>
      <w:r w:rsidR="00DE52CA" w:rsidRPr="00DE52CA">
        <w:rPr>
          <w:rFonts w:cstheme="minorHAnsi"/>
        </w:rPr>
        <w:t xml:space="preserve"> samorządnej działalnośc</w:t>
      </w:r>
      <w:r>
        <w:rPr>
          <w:rFonts w:cstheme="minorHAnsi"/>
        </w:rPr>
        <w:t>i wychowanków i wszelkich prac</w:t>
      </w:r>
      <w:r w:rsidR="00DE52CA" w:rsidRPr="00DE52CA">
        <w:rPr>
          <w:rFonts w:cstheme="minorHAnsi"/>
        </w:rPr>
        <w:t xml:space="preserve"> podejmowanych przez grupy wychowawcze</w:t>
      </w:r>
    </w:p>
    <w:p w:rsidR="00DE52CA" w:rsidRDefault="00CF02D8" w:rsidP="00DE52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poręczanie</w:t>
      </w:r>
      <w:r w:rsidR="00DE52CA" w:rsidRPr="00DE52CA">
        <w:rPr>
          <w:rFonts w:cstheme="minorHAnsi"/>
        </w:rPr>
        <w:t xml:space="preserve"> za</w:t>
      </w:r>
      <w:r>
        <w:rPr>
          <w:rFonts w:cstheme="minorHAnsi"/>
        </w:rPr>
        <w:t xml:space="preserve"> wychowanków, którzy popełnili </w:t>
      </w:r>
      <w:r w:rsidR="00DE52CA" w:rsidRPr="00DE52CA">
        <w:rPr>
          <w:rFonts w:cstheme="minorHAnsi"/>
        </w:rPr>
        <w:t>wykroczenia</w:t>
      </w:r>
      <w:r>
        <w:rPr>
          <w:rFonts w:cstheme="minorHAnsi"/>
        </w:rPr>
        <w:t xml:space="preserve"> dyscyplinarne, rozstrzyganie</w:t>
      </w:r>
      <w:r w:rsidR="00DE52CA">
        <w:rPr>
          <w:rFonts w:cstheme="minorHAnsi"/>
        </w:rPr>
        <w:t xml:space="preserve"> sporó</w:t>
      </w:r>
      <w:r>
        <w:rPr>
          <w:rFonts w:cstheme="minorHAnsi"/>
        </w:rPr>
        <w:t>w oraz czuwanie</w:t>
      </w:r>
      <w:r w:rsidR="00DE52CA">
        <w:rPr>
          <w:rFonts w:cstheme="minorHAnsi"/>
        </w:rPr>
        <w:t xml:space="preserve"> nad prawidłowym</w:t>
      </w:r>
      <w:r w:rsidR="00DE52CA" w:rsidRPr="00DE52CA">
        <w:rPr>
          <w:rFonts w:cstheme="minorHAnsi"/>
        </w:rPr>
        <w:t xml:space="preserve"> funkcjonowaniem z</w:t>
      </w:r>
      <w:r w:rsidR="00DE52CA">
        <w:rPr>
          <w:rFonts w:cstheme="minorHAnsi"/>
        </w:rPr>
        <w:t>asad współżycia wychowanków,</w:t>
      </w:r>
    </w:p>
    <w:p w:rsidR="00DE52CA" w:rsidRDefault="00DE52CA" w:rsidP="00DE52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d</w:t>
      </w:r>
      <w:r w:rsidR="004F1ADC">
        <w:rPr>
          <w:rFonts w:cstheme="minorHAnsi"/>
        </w:rPr>
        <w:t>okonywanie</w:t>
      </w:r>
      <w:r w:rsidRPr="00DE52CA">
        <w:rPr>
          <w:rFonts w:cstheme="minorHAnsi"/>
        </w:rPr>
        <w:t xml:space="preserve"> wspólnie z wychowawcami analizy i oceny cał</w:t>
      </w:r>
      <w:r>
        <w:rPr>
          <w:rFonts w:cstheme="minorHAnsi"/>
        </w:rPr>
        <w:t xml:space="preserve">okształtu działalności </w:t>
      </w:r>
      <w:r w:rsidRPr="00DE52CA">
        <w:rPr>
          <w:rFonts w:cstheme="minorHAnsi"/>
        </w:rPr>
        <w:t>opiekuń</w:t>
      </w:r>
      <w:r w:rsidR="004F1ADC">
        <w:rPr>
          <w:rFonts w:cstheme="minorHAnsi"/>
        </w:rPr>
        <w:t>czo - wychowawczej</w:t>
      </w:r>
      <w:r>
        <w:rPr>
          <w:rFonts w:cstheme="minorHAnsi"/>
        </w:rPr>
        <w:t xml:space="preserve"> w b</w:t>
      </w:r>
      <w:r w:rsidRPr="00DE52CA">
        <w:rPr>
          <w:rFonts w:cstheme="minorHAnsi"/>
        </w:rPr>
        <w:t>ursie</w:t>
      </w:r>
      <w:r>
        <w:rPr>
          <w:rFonts w:cstheme="minorHAnsi"/>
        </w:rPr>
        <w:t>,</w:t>
      </w:r>
    </w:p>
    <w:p w:rsidR="00DE52CA" w:rsidRDefault="00DE52CA" w:rsidP="00DE52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DE52CA">
        <w:rPr>
          <w:rFonts w:cstheme="minorHAnsi"/>
        </w:rPr>
        <w:t>reprezentowanie ogółu wychowanków i ich</w:t>
      </w:r>
      <w:r>
        <w:rPr>
          <w:rFonts w:cstheme="minorHAnsi"/>
        </w:rPr>
        <w:t xml:space="preserve"> potrzeb na terenie placówki,  </w:t>
      </w:r>
    </w:p>
    <w:p w:rsidR="00DE52CA" w:rsidRDefault="00DE52CA" w:rsidP="00DE52CA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występowani</w:t>
      </w:r>
      <w:r w:rsidR="00D73BB4">
        <w:rPr>
          <w:rFonts w:cstheme="minorHAnsi"/>
        </w:rPr>
        <w:t>e</w:t>
      </w:r>
      <w:r w:rsidRPr="00DE52CA">
        <w:rPr>
          <w:rFonts w:cstheme="minorHAnsi"/>
        </w:rPr>
        <w:t xml:space="preserve"> z wnioskami o nagrody i wyróżnienia za działalność społeczn</w:t>
      </w:r>
      <w:r>
        <w:rPr>
          <w:rFonts w:cstheme="minorHAnsi"/>
        </w:rPr>
        <w:t>ą na rzecz placówki.</w:t>
      </w:r>
    </w:p>
    <w:p w:rsidR="00EB2109" w:rsidRPr="0069041F" w:rsidRDefault="00EB2109" w:rsidP="00DE52CA">
      <w:pPr>
        <w:pStyle w:val="Akapitzlist"/>
        <w:spacing w:before="100" w:beforeAutospacing="1" w:after="100" w:afterAutospacing="1" w:line="240" w:lineRule="auto"/>
        <w:ind w:left="1440"/>
        <w:rPr>
          <w:rFonts w:cstheme="minorHAnsi"/>
        </w:rPr>
      </w:pPr>
    </w:p>
    <w:p w:rsidR="0069041F" w:rsidRPr="0069041F" w:rsidRDefault="0069041F" w:rsidP="0069041F">
      <w:pPr>
        <w:rPr>
          <w:rFonts w:cstheme="minorHAnsi"/>
        </w:rPr>
      </w:pPr>
      <w:r w:rsidRPr="0069041F">
        <w:rPr>
          <w:rFonts w:cstheme="minorHAnsi"/>
        </w:rPr>
        <w:t xml:space="preserve">Wytworzył: 15.05.2019 Iwona Gawron </w:t>
      </w:r>
    </w:p>
    <w:p w:rsidR="0069041F" w:rsidRPr="0069041F" w:rsidRDefault="0069041F" w:rsidP="0069041F">
      <w:pPr>
        <w:rPr>
          <w:rFonts w:cstheme="minorHAnsi"/>
        </w:rPr>
      </w:pPr>
      <w:r w:rsidRPr="0069041F">
        <w:rPr>
          <w:rFonts w:cstheme="minorHAnsi"/>
        </w:rPr>
        <w:t>Odpowiada: 15.05.2019 Iwona Gawron</w:t>
      </w:r>
    </w:p>
    <w:p w:rsidR="00DA3C38" w:rsidRPr="0069041F" w:rsidRDefault="00DA3C38" w:rsidP="00510754">
      <w:pPr>
        <w:rPr>
          <w:rFonts w:cstheme="minorHAnsi"/>
        </w:rPr>
      </w:pPr>
    </w:p>
    <w:sectPr w:rsidR="00DA3C38" w:rsidRPr="0069041F" w:rsidSect="00FE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69F"/>
    <w:multiLevelType w:val="multilevel"/>
    <w:tmpl w:val="D36E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55889"/>
    <w:multiLevelType w:val="hybridMultilevel"/>
    <w:tmpl w:val="85D4B3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75031"/>
    <w:multiLevelType w:val="multilevel"/>
    <w:tmpl w:val="4FE6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9DE"/>
    <w:multiLevelType w:val="multilevel"/>
    <w:tmpl w:val="68E4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B760C"/>
    <w:multiLevelType w:val="multilevel"/>
    <w:tmpl w:val="0870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A3F91"/>
    <w:multiLevelType w:val="multilevel"/>
    <w:tmpl w:val="D4E8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666DDF"/>
    <w:multiLevelType w:val="hybridMultilevel"/>
    <w:tmpl w:val="956E33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A62060"/>
    <w:multiLevelType w:val="hybridMultilevel"/>
    <w:tmpl w:val="6186D132"/>
    <w:lvl w:ilvl="0" w:tplc="642ECB4A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BA82D50"/>
    <w:multiLevelType w:val="hybridMultilevel"/>
    <w:tmpl w:val="6400ACAE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0C5666E"/>
    <w:multiLevelType w:val="hybridMultilevel"/>
    <w:tmpl w:val="8ECE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935F9"/>
    <w:multiLevelType w:val="hybridMultilevel"/>
    <w:tmpl w:val="E5489198"/>
    <w:lvl w:ilvl="0" w:tplc="5FA00090">
      <w:start w:val="1"/>
      <w:numFmt w:val="decimal"/>
      <w:lvlText w:val="%1)"/>
      <w:lvlJc w:val="left"/>
      <w:pPr>
        <w:ind w:left="1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1">
    <w:nsid w:val="684160E9"/>
    <w:multiLevelType w:val="hybridMultilevel"/>
    <w:tmpl w:val="520E4A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046948"/>
    <w:multiLevelType w:val="hybridMultilevel"/>
    <w:tmpl w:val="3A86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82CF5"/>
    <w:multiLevelType w:val="multilevel"/>
    <w:tmpl w:val="D36E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27F02"/>
    <w:rsid w:val="000068BE"/>
    <w:rsid w:val="000E2E1C"/>
    <w:rsid w:val="00136F9A"/>
    <w:rsid w:val="001C344E"/>
    <w:rsid w:val="001C7BE7"/>
    <w:rsid w:val="00273DB3"/>
    <w:rsid w:val="002B14CE"/>
    <w:rsid w:val="002D78A8"/>
    <w:rsid w:val="003F3E08"/>
    <w:rsid w:val="0046031A"/>
    <w:rsid w:val="00485272"/>
    <w:rsid w:val="004F1ADC"/>
    <w:rsid w:val="00510754"/>
    <w:rsid w:val="00545263"/>
    <w:rsid w:val="005D3D01"/>
    <w:rsid w:val="0069041F"/>
    <w:rsid w:val="006C0CC4"/>
    <w:rsid w:val="00711C1F"/>
    <w:rsid w:val="007907A5"/>
    <w:rsid w:val="00883AFE"/>
    <w:rsid w:val="009328ED"/>
    <w:rsid w:val="00A27F02"/>
    <w:rsid w:val="00AD0770"/>
    <w:rsid w:val="00B30D43"/>
    <w:rsid w:val="00B55DFB"/>
    <w:rsid w:val="00BB534F"/>
    <w:rsid w:val="00BC189E"/>
    <w:rsid w:val="00C45431"/>
    <w:rsid w:val="00C856E5"/>
    <w:rsid w:val="00CF02D8"/>
    <w:rsid w:val="00D51DF3"/>
    <w:rsid w:val="00D675B4"/>
    <w:rsid w:val="00D73BB4"/>
    <w:rsid w:val="00DA3C38"/>
    <w:rsid w:val="00DD3B9B"/>
    <w:rsid w:val="00DE52CA"/>
    <w:rsid w:val="00EB2109"/>
    <w:rsid w:val="00EF4A47"/>
    <w:rsid w:val="00F52A8C"/>
    <w:rsid w:val="00F544D7"/>
    <w:rsid w:val="00F60102"/>
    <w:rsid w:val="00FB7A2B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41"/>
  </w:style>
  <w:style w:type="paragraph" w:styleId="Nagwek4">
    <w:name w:val="heading 4"/>
    <w:basedOn w:val="Normalny"/>
    <w:link w:val="Nagwek4Znak"/>
    <w:uiPriority w:val="9"/>
    <w:qFormat/>
    <w:rsid w:val="005D3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F0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D3D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Gawroni</dc:creator>
  <cp:keywords/>
  <dc:description/>
  <cp:lastModifiedBy>Gawroni</cp:lastModifiedBy>
  <cp:revision>34</cp:revision>
  <dcterms:created xsi:type="dcterms:W3CDTF">2019-05-13T12:37:00Z</dcterms:created>
  <dcterms:modified xsi:type="dcterms:W3CDTF">2019-05-15T12:32:00Z</dcterms:modified>
</cp:coreProperties>
</file>