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ECC" w:rsidRPr="00F64FE3" w:rsidRDefault="002E1ECC" w:rsidP="002E1ECC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</w:p>
    <w:p w:rsidR="002E1ECC" w:rsidRPr="00F64FE3" w:rsidRDefault="002E1ECC" w:rsidP="002E1ECC">
      <w:pPr>
        <w:spacing w:after="0"/>
        <w:jc w:val="center"/>
        <w:rPr>
          <w:rFonts w:asciiTheme="majorHAnsi" w:eastAsia="Times New Roman" w:hAnsiTheme="majorHAnsi" w:cstheme="majorHAnsi"/>
          <w:color w:val="B0024E"/>
          <w:sz w:val="14"/>
          <w:szCs w:val="14"/>
          <w:lang w:eastAsia="pl-PL"/>
        </w:rPr>
      </w:pPr>
      <w:r w:rsidRPr="00F64FE3">
        <w:rPr>
          <w:rFonts w:asciiTheme="majorHAnsi" w:hAnsiTheme="majorHAnsi" w:cstheme="majorHAnsi"/>
          <w:b/>
          <w:sz w:val="48"/>
          <w:szCs w:val="48"/>
        </w:rPr>
        <w:t>Umowa powierzenia</w:t>
      </w:r>
      <w:r w:rsidRPr="00F64FE3">
        <w:rPr>
          <w:rFonts w:asciiTheme="majorHAnsi" w:hAnsiTheme="majorHAnsi" w:cstheme="majorHAnsi"/>
          <w:sz w:val="48"/>
          <w:szCs w:val="48"/>
        </w:rPr>
        <w:br/>
        <w:t>przetwarzania danych osobowych</w:t>
      </w:r>
      <w:r w:rsidRPr="00F64FE3">
        <w:rPr>
          <w:rFonts w:asciiTheme="majorHAnsi" w:hAnsiTheme="majorHAnsi" w:cstheme="majorHAnsi"/>
          <w:sz w:val="48"/>
          <w:szCs w:val="48"/>
        </w:rPr>
        <w:br/>
      </w:r>
    </w:p>
    <w:p w:rsidR="002E1ECC" w:rsidRPr="00F64FE3" w:rsidRDefault="002E1ECC" w:rsidP="002E1ECC">
      <w:pPr>
        <w:spacing w:after="120"/>
        <w:jc w:val="center"/>
        <w:rPr>
          <w:rFonts w:asciiTheme="majorHAnsi" w:hAnsiTheme="majorHAnsi" w:cstheme="majorHAnsi"/>
          <w:b/>
          <w:sz w:val="36"/>
          <w:szCs w:val="36"/>
        </w:rPr>
      </w:pPr>
    </w:p>
    <w:p w:rsidR="002E1ECC" w:rsidRPr="00F64FE3" w:rsidRDefault="002E1ECC" w:rsidP="002E1ECC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zawarta dnia ____________ pomiędzy:</w:t>
      </w:r>
    </w:p>
    <w:p w:rsidR="002E1ECC" w:rsidRPr="00F64FE3" w:rsidRDefault="002E1ECC" w:rsidP="002E1ECC">
      <w:pPr>
        <w:spacing w:after="120"/>
        <w:jc w:val="center"/>
        <w:rPr>
          <w:rFonts w:asciiTheme="majorHAnsi" w:hAnsiTheme="majorHAnsi" w:cstheme="majorHAnsi"/>
        </w:rPr>
      </w:pPr>
      <w:r w:rsidRPr="00F64FE3">
        <w:rPr>
          <w:rFonts w:asciiTheme="majorHAnsi" w:hAnsiTheme="majorHAnsi" w:cstheme="majorHAnsi"/>
        </w:rPr>
        <w:t>(zwana dalej „Umową”)</w:t>
      </w:r>
    </w:p>
    <w:p w:rsidR="002E1ECC" w:rsidRPr="00F64FE3" w:rsidRDefault="002E1ECC" w:rsidP="002E1ECC">
      <w:pPr>
        <w:spacing w:after="120"/>
        <w:rPr>
          <w:rFonts w:asciiTheme="majorHAnsi" w:hAnsiTheme="majorHAnsi" w:cstheme="majorHAnsi"/>
          <w:sz w:val="24"/>
          <w:szCs w:val="24"/>
        </w:rPr>
      </w:pPr>
    </w:p>
    <w:p w:rsidR="002E1ECC" w:rsidRPr="00F64FE3" w:rsidRDefault="002E1ECC" w:rsidP="002E1ECC">
      <w:pPr>
        <w:spacing w:after="120"/>
        <w:rPr>
          <w:rFonts w:asciiTheme="majorHAnsi" w:hAnsiTheme="majorHAnsi" w:cstheme="majorHAnsi"/>
          <w:sz w:val="24"/>
          <w:szCs w:val="24"/>
        </w:rPr>
      </w:pPr>
    </w:p>
    <w:p w:rsidR="00B20B81" w:rsidRPr="00F64FE3" w:rsidRDefault="00B20B81" w:rsidP="00B20B81">
      <w:pPr>
        <w:spacing w:after="120"/>
        <w:rPr>
          <w:rFonts w:asciiTheme="majorHAnsi" w:hAnsiTheme="majorHAnsi" w:cstheme="majorHAnsi"/>
          <w:i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_______________________________ </w:t>
      </w:r>
      <w:r w:rsidRPr="00B20B81">
        <w:rPr>
          <w:rFonts w:asciiTheme="majorHAnsi" w:hAnsiTheme="majorHAnsi" w:cstheme="majorHAnsi"/>
          <w:i/>
          <w:sz w:val="24"/>
          <w:szCs w:val="24"/>
        </w:rPr>
        <w:t>[dane podmiotu, który zawiera Umowę]</w:t>
      </w:r>
    </w:p>
    <w:p w:rsidR="002E1ECC" w:rsidRPr="00F64FE3" w:rsidRDefault="002E1ECC" w:rsidP="002E1ECC">
      <w:pPr>
        <w:spacing w:after="120"/>
        <w:rPr>
          <w:rFonts w:asciiTheme="majorHAnsi" w:hAnsiTheme="majorHAnsi" w:cstheme="majorHAnsi"/>
          <w:sz w:val="24"/>
          <w:szCs w:val="24"/>
        </w:rPr>
      </w:pPr>
    </w:p>
    <w:p w:rsidR="002E1ECC" w:rsidRPr="00F64FE3" w:rsidRDefault="002E1ECC" w:rsidP="002E1ECC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zwanym(-</w:t>
      </w:r>
      <w:proofErr w:type="spellStart"/>
      <w:r w:rsidRPr="00F64FE3">
        <w:rPr>
          <w:rFonts w:asciiTheme="majorHAnsi" w:hAnsiTheme="majorHAnsi" w:cstheme="majorHAnsi"/>
          <w:sz w:val="24"/>
          <w:szCs w:val="24"/>
        </w:rPr>
        <w:t>ną</w:t>
      </w:r>
      <w:proofErr w:type="spellEnd"/>
      <w:r w:rsidRPr="00F64FE3">
        <w:rPr>
          <w:rFonts w:asciiTheme="majorHAnsi" w:hAnsiTheme="majorHAnsi" w:cstheme="majorHAnsi"/>
          <w:sz w:val="24"/>
          <w:szCs w:val="24"/>
        </w:rPr>
        <w:t xml:space="preserve">) w dalszej części Umowy </w:t>
      </w:r>
      <w:r w:rsidRPr="00F64FE3">
        <w:rPr>
          <w:rFonts w:asciiTheme="majorHAnsi" w:hAnsiTheme="majorHAnsi" w:cstheme="majorHAnsi"/>
          <w:b/>
          <w:sz w:val="24"/>
          <w:szCs w:val="24"/>
        </w:rPr>
        <w:t>„Podmiotem przetwarzającym”</w:t>
      </w:r>
      <w:r w:rsidRPr="00F64FE3">
        <w:rPr>
          <w:rFonts w:asciiTheme="majorHAnsi" w:hAnsiTheme="majorHAnsi" w:cstheme="majorHAnsi"/>
          <w:sz w:val="24"/>
          <w:szCs w:val="24"/>
        </w:rPr>
        <w:t>,</w:t>
      </w:r>
    </w:p>
    <w:p w:rsidR="002E1ECC" w:rsidRPr="00F64FE3" w:rsidRDefault="002E1ECC" w:rsidP="002E1ECC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reprezentowanym(-</w:t>
      </w:r>
      <w:proofErr w:type="spellStart"/>
      <w:r w:rsidRPr="00F64FE3">
        <w:rPr>
          <w:rFonts w:asciiTheme="majorHAnsi" w:hAnsiTheme="majorHAnsi" w:cstheme="majorHAnsi"/>
          <w:sz w:val="24"/>
          <w:szCs w:val="24"/>
        </w:rPr>
        <w:t>ną</w:t>
      </w:r>
      <w:proofErr w:type="spellEnd"/>
      <w:r w:rsidRPr="00F64FE3">
        <w:rPr>
          <w:rFonts w:asciiTheme="majorHAnsi" w:hAnsiTheme="majorHAnsi" w:cstheme="majorHAnsi"/>
          <w:sz w:val="24"/>
          <w:szCs w:val="24"/>
        </w:rPr>
        <w:t>) przez:</w:t>
      </w:r>
    </w:p>
    <w:p w:rsidR="002E1ECC" w:rsidRPr="00F64FE3" w:rsidRDefault="002E1ECC" w:rsidP="002E1ECC">
      <w:pPr>
        <w:spacing w:after="120"/>
        <w:rPr>
          <w:rFonts w:asciiTheme="majorHAnsi" w:hAnsiTheme="majorHAnsi" w:cstheme="majorHAnsi"/>
          <w:sz w:val="24"/>
          <w:szCs w:val="24"/>
        </w:rPr>
      </w:pPr>
    </w:p>
    <w:p w:rsidR="002E1ECC" w:rsidRPr="00F64FE3" w:rsidRDefault="002E1ECC" w:rsidP="002E1ECC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a</w:t>
      </w:r>
    </w:p>
    <w:p w:rsidR="00B20B81" w:rsidRPr="00B20B81" w:rsidRDefault="00B20B81" w:rsidP="00B20B81">
      <w:pPr>
        <w:tabs>
          <w:tab w:val="left" w:pos="1134"/>
        </w:tabs>
        <w:spacing w:before="120" w:after="0" w:line="264" w:lineRule="auto"/>
        <w:rPr>
          <w:rFonts w:eastAsia="Times New Roman" w:cstheme="minorHAnsi"/>
          <w:b/>
          <w:bCs/>
          <w:sz w:val="24"/>
          <w:szCs w:val="24"/>
          <w:lang w:val="de-DE" w:eastAsia="pl-PL"/>
        </w:rPr>
      </w:pPr>
      <w:r w:rsidRPr="00B20B81">
        <w:rPr>
          <w:rFonts w:eastAsia="Times New Roman" w:cstheme="minorHAnsi"/>
          <w:b/>
          <w:sz w:val="24"/>
          <w:szCs w:val="24"/>
          <w:lang w:eastAsia="pl-PL"/>
        </w:rPr>
        <w:t>WOJEWÓDZTWO  ŁÓDZKIE</w:t>
      </w:r>
      <w:r w:rsidRPr="00B20B81">
        <w:rPr>
          <w:rFonts w:eastAsia="Times New Roman" w:cstheme="minorHAnsi"/>
          <w:b/>
          <w:bCs/>
          <w:sz w:val="24"/>
          <w:szCs w:val="24"/>
          <w:lang w:eastAsia="pl-PL"/>
        </w:rPr>
        <w:t>/Zespół Szkół i Placówek Oświatowych Województwa Łódzkiego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B20B81">
        <w:rPr>
          <w:rFonts w:eastAsia="Times New Roman" w:cstheme="minorHAnsi"/>
          <w:b/>
          <w:bCs/>
          <w:sz w:val="24"/>
          <w:szCs w:val="24"/>
          <w:lang w:eastAsia="pl-PL"/>
        </w:rPr>
        <w:t>w Tomaszowie Mazowieckim, ul. Św. Antoniego 47, 97-200 Tomaszów Mazowiecki</w:t>
      </w:r>
    </w:p>
    <w:p w:rsidR="002E1ECC" w:rsidRPr="00F64FE3" w:rsidRDefault="002E1ECC" w:rsidP="002E1ECC">
      <w:pPr>
        <w:spacing w:after="120"/>
        <w:rPr>
          <w:rFonts w:asciiTheme="majorHAnsi" w:hAnsiTheme="majorHAnsi" w:cstheme="majorHAnsi"/>
          <w:sz w:val="24"/>
          <w:szCs w:val="24"/>
        </w:rPr>
      </w:pPr>
    </w:p>
    <w:p w:rsidR="002E1ECC" w:rsidRPr="00F64FE3" w:rsidRDefault="002E1ECC" w:rsidP="002E1ECC">
      <w:pPr>
        <w:spacing w:after="120"/>
        <w:rPr>
          <w:rFonts w:asciiTheme="majorHAnsi" w:hAnsiTheme="majorHAnsi" w:cstheme="majorHAnsi"/>
          <w:sz w:val="24"/>
          <w:szCs w:val="24"/>
        </w:rPr>
      </w:pPr>
    </w:p>
    <w:p w:rsidR="002E1ECC" w:rsidRPr="00F64FE3" w:rsidRDefault="002E1ECC" w:rsidP="002E1ECC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zwanym(-</w:t>
      </w:r>
      <w:proofErr w:type="spellStart"/>
      <w:r w:rsidRPr="00F64FE3">
        <w:rPr>
          <w:rFonts w:asciiTheme="majorHAnsi" w:hAnsiTheme="majorHAnsi" w:cstheme="majorHAnsi"/>
          <w:sz w:val="24"/>
          <w:szCs w:val="24"/>
        </w:rPr>
        <w:t>ną</w:t>
      </w:r>
      <w:proofErr w:type="spellEnd"/>
      <w:r w:rsidRPr="00F64FE3">
        <w:rPr>
          <w:rFonts w:asciiTheme="majorHAnsi" w:hAnsiTheme="majorHAnsi" w:cstheme="majorHAnsi"/>
          <w:sz w:val="24"/>
          <w:szCs w:val="24"/>
        </w:rPr>
        <w:t xml:space="preserve">) w dalszej części Umowy </w:t>
      </w:r>
      <w:r w:rsidRPr="00F64FE3">
        <w:rPr>
          <w:rFonts w:asciiTheme="majorHAnsi" w:hAnsiTheme="majorHAnsi" w:cstheme="majorHAnsi"/>
          <w:b/>
          <w:sz w:val="24"/>
          <w:szCs w:val="24"/>
        </w:rPr>
        <w:t>„Administratorem danych” lub „Administratorem”</w:t>
      </w:r>
      <w:r w:rsidRPr="00F64FE3">
        <w:rPr>
          <w:rFonts w:asciiTheme="majorHAnsi" w:hAnsiTheme="majorHAnsi" w:cstheme="majorHAnsi"/>
          <w:sz w:val="24"/>
          <w:szCs w:val="24"/>
        </w:rPr>
        <w:t>,</w:t>
      </w:r>
    </w:p>
    <w:p w:rsidR="002E1ECC" w:rsidRPr="00F64FE3" w:rsidRDefault="002E1ECC" w:rsidP="002E1ECC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reprezentowanym(-</w:t>
      </w:r>
      <w:proofErr w:type="spellStart"/>
      <w:r w:rsidRPr="00F64FE3">
        <w:rPr>
          <w:rFonts w:asciiTheme="majorHAnsi" w:hAnsiTheme="majorHAnsi" w:cstheme="majorHAnsi"/>
          <w:sz w:val="24"/>
          <w:szCs w:val="24"/>
        </w:rPr>
        <w:t>ną</w:t>
      </w:r>
      <w:proofErr w:type="spellEnd"/>
      <w:r w:rsidRPr="00F64FE3">
        <w:rPr>
          <w:rFonts w:asciiTheme="majorHAnsi" w:hAnsiTheme="majorHAnsi" w:cstheme="majorHAnsi"/>
          <w:sz w:val="24"/>
          <w:szCs w:val="24"/>
        </w:rPr>
        <w:t xml:space="preserve">) przez: </w:t>
      </w:r>
    </w:p>
    <w:p w:rsidR="00B20B81" w:rsidRPr="00F64FE3" w:rsidRDefault="00B20B81" w:rsidP="00B20B81">
      <w:pPr>
        <w:spacing w:after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IWONĘ GAWRON</w:t>
      </w:r>
    </w:p>
    <w:p w:rsidR="002E1ECC" w:rsidRPr="00F64FE3" w:rsidRDefault="002E1ECC" w:rsidP="002E1ECC">
      <w:pPr>
        <w:spacing w:after="120"/>
        <w:rPr>
          <w:rFonts w:asciiTheme="majorHAnsi" w:hAnsiTheme="majorHAnsi" w:cstheme="majorHAnsi"/>
          <w:sz w:val="24"/>
          <w:szCs w:val="24"/>
        </w:rPr>
      </w:pPr>
    </w:p>
    <w:p w:rsidR="002E1ECC" w:rsidRDefault="002E1ECC" w:rsidP="002E1ECC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page"/>
      </w:r>
    </w:p>
    <w:p w:rsidR="009851C1" w:rsidRDefault="009851C1" w:rsidP="002E1ECC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2E1ECC" w:rsidRPr="00F64FE3" w:rsidRDefault="002E1ECC" w:rsidP="002E1ECC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b/>
          <w:sz w:val="24"/>
          <w:szCs w:val="24"/>
        </w:rPr>
        <w:t>§ 1</w:t>
      </w:r>
    </w:p>
    <w:p w:rsidR="002E1ECC" w:rsidRPr="00F64FE3" w:rsidRDefault="002E1ECC" w:rsidP="002E1ECC">
      <w:pPr>
        <w:pStyle w:val="Nagwek2"/>
        <w:jc w:val="center"/>
        <w:rPr>
          <w:rFonts w:ascii="Calibri Light" w:hAnsi="Calibri Light"/>
          <w:sz w:val="24"/>
          <w:szCs w:val="24"/>
        </w:rPr>
      </w:pPr>
      <w:r w:rsidRPr="00F64FE3">
        <w:rPr>
          <w:rFonts w:ascii="Calibri Light" w:hAnsi="Calibri Light"/>
          <w:sz w:val="24"/>
          <w:szCs w:val="24"/>
        </w:rPr>
        <w:t>Powierzenie przetwarzania danych osobowych</w:t>
      </w:r>
      <w:r w:rsidR="00A52518">
        <w:rPr>
          <w:rFonts w:ascii="Calibri Light" w:hAnsi="Calibri Light"/>
          <w:sz w:val="24"/>
          <w:szCs w:val="24"/>
        </w:rPr>
        <w:br/>
      </w:r>
    </w:p>
    <w:p w:rsidR="002E1ECC" w:rsidRPr="00F64FE3" w:rsidRDefault="002E1ECC" w:rsidP="002E1ECC">
      <w:pPr>
        <w:pStyle w:val="Akapitzlist"/>
        <w:numPr>
          <w:ilvl w:val="0"/>
          <w:numId w:val="4"/>
        </w:numPr>
        <w:spacing w:after="120" w:line="259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Administrator danych powierza Podmiotowi przetwarzającem</w:t>
      </w:r>
      <w:r w:rsidR="00B20B81">
        <w:rPr>
          <w:rFonts w:asciiTheme="majorHAnsi" w:hAnsiTheme="majorHAnsi" w:cstheme="majorHAnsi"/>
          <w:sz w:val="24"/>
          <w:szCs w:val="24"/>
        </w:rPr>
        <w:t>u dane osobowe do przetwarzania</w:t>
      </w:r>
      <w:r w:rsidR="00B20B81">
        <w:rPr>
          <w:rFonts w:asciiTheme="majorHAnsi" w:hAnsiTheme="majorHAnsi" w:cstheme="majorHAnsi"/>
          <w:sz w:val="24"/>
          <w:szCs w:val="24"/>
        </w:rPr>
        <w:br/>
      </w:r>
      <w:r w:rsidRPr="00F64FE3">
        <w:rPr>
          <w:rFonts w:asciiTheme="majorHAnsi" w:hAnsiTheme="majorHAnsi" w:cstheme="majorHAnsi"/>
          <w:sz w:val="24"/>
          <w:szCs w:val="24"/>
        </w:rPr>
        <w:t xml:space="preserve">w trybie art. 28 ogólnego rozporządzenia Parlamentu Europejskiego i Rady (UE) 2016/679 z 27 kwietnia 2016 r. w sprawie ochrony osób fizycznych w związku z </w:t>
      </w:r>
      <w:r w:rsidR="00D520C9">
        <w:rPr>
          <w:rFonts w:asciiTheme="majorHAnsi" w:hAnsiTheme="majorHAnsi" w:cstheme="majorHAnsi"/>
          <w:sz w:val="24"/>
          <w:szCs w:val="24"/>
        </w:rPr>
        <w:t xml:space="preserve">przetwarzaniem danych osobowych </w:t>
      </w:r>
      <w:r w:rsidRPr="00F64FE3">
        <w:rPr>
          <w:rFonts w:asciiTheme="majorHAnsi" w:hAnsiTheme="majorHAnsi" w:cstheme="majorHAnsi"/>
          <w:sz w:val="24"/>
          <w:szCs w:val="24"/>
        </w:rPr>
        <w:t>i w sprawie swobodnego przepływu takich danych oraz uchylenia dyrektywy 95/46/WE (</w:t>
      </w:r>
      <w:proofErr w:type="spellStart"/>
      <w:r w:rsidRPr="00F64FE3">
        <w:rPr>
          <w:rFonts w:asciiTheme="majorHAnsi" w:hAnsiTheme="majorHAnsi" w:cstheme="majorHAnsi"/>
          <w:sz w:val="24"/>
          <w:szCs w:val="24"/>
        </w:rPr>
        <w:t>Dz.Urz.UE.L</w:t>
      </w:r>
      <w:proofErr w:type="spellEnd"/>
      <w:r w:rsidRPr="00F64FE3">
        <w:rPr>
          <w:rFonts w:asciiTheme="majorHAnsi" w:hAnsiTheme="majorHAnsi" w:cstheme="majorHAnsi"/>
          <w:sz w:val="24"/>
          <w:szCs w:val="24"/>
        </w:rPr>
        <w:t xml:space="preserve"> Nr 119, str. 1) (zwanego w dalszej c</w:t>
      </w:r>
      <w:r w:rsidR="00D520C9">
        <w:rPr>
          <w:rFonts w:asciiTheme="majorHAnsi" w:hAnsiTheme="majorHAnsi" w:cstheme="majorHAnsi"/>
          <w:sz w:val="24"/>
          <w:szCs w:val="24"/>
        </w:rPr>
        <w:t>zęści Umowy „Rozporządzeniem”),</w:t>
      </w:r>
      <w:r w:rsidR="00D520C9">
        <w:rPr>
          <w:rFonts w:asciiTheme="majorHAnsi" w:hAnsiTheme="majorHAnsi" w:cstheme="majorHAnsi"/>
          <w:sz w:val="24"/>
          <w:szCs w:val="24"/>
        </w:rPr>
        <w:br/>
      </w:r>
      <w:r w:rsidRPr="00F64FE3">
        <w:rPr>
          <w:rFonts w:asciiTheme="majorHAnsi" w:hAnsiTheme="majorHAnsi" w:cstheme="majorHAnsi"/>
          <w:sz w:val="24"/>
          <w:szCs w:val="24"/>
        </w:rPr>
        <w:t>na zasadach, w zakresie i w celu określonych w niniejszej Umowie.</w:t>
      </w:r>
    </w:p>
    <w:p w:rsidR="002E1ECC" w:rsidRPr="00F64FE3" w:rsidRDefault="002E1ECC" w:rsidP="002E1ECC">
      <w:pPr>
        <w:pStyle w:val="Akapitzlist"/>
        <w:numPr>
          <w:ilvl w:val="0"/>
          <w:numId w:val="4"/>
        </w:numPr>
        <w:spacing w:after="120" w:line="259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Podmiot przetwarzający zobowiązuje się do przetwarzania powierzonych mu danych osobowych zgodnie z niniejszą Umową, Rozporządzeniem oraz z innymi przepisami prawa powszechnie obowiązującego, chroniącymi prawa osób, których dane dotyczą.</w:t>
      </w:r>
    </w:p>
    <w:p w:rsidR="002E1ECC" w:rsidRPr="00F64FE3" w:rsidRDefault="002E1ECC" w:rsidP="002E1ECC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b/>
          <w:sz w:val="24"/>
          <w:szCs w:val="24"/>
        </w:rPr>
        <w:t>§2</w:t>
      </w:r>
    </w:p>
    <w:p w:rsidR="002E1ECC" w:rsidRPr="00F64FE3" w:rsidRDefault="002E1ECC" w:rsidP="002E1ECC">
      <w:pPr>
        <w:pStyle w:val="Nagwek2"/>
        <w:jc w:val="center"/>
        <w:rPr>
          <w:rFonts w:ascii="Calibri Light" w:hAnsi="Calibri Light"/>
          <w:sz w:val="24"/>
          <w:szCs w:val="24"/>
        </w:rPr>
      </w:pPr>
      <w:r w:rsidRPr="00B20B81">
        <w:rPr>
          <w:rFonts w:ascii="Calibri Light" w:hAnsi="Calibri Light"/>
          <w:sz w:val="24"/>
          <w:szCs w:val="24"/>
        </w:rPr>
        <w:t>Zakres i cel przetwarzania danych</w:t>
      </w:r>
      <w:r w:rsidR="00A52518">
        <w:rPr>
          <w:rFonts w:ascii="Calibri Light" w:hAnsi="Calibri Light"/>
          <w:sz w:val="24"/>
          <w:szCs w:val="24"/>
        </w:rPr>
        <w:br/>
      </w:r>
    </w:p>
    <w:p w:rsidR="002E1ECC" w:rsidRPr="00B20B81" w:rsidRDefault="002E1ECC" w:rsidP="00F14935">
      <w:pPr>
        <w:pStyle w:val="Akapitzlist"/>
        <w:numPr>
          <w:ilvl w:val="0"/>
          <w:numId w:val="5"/>
        </w:numPr>
        <w:spacing w:after="120" w:line="259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B20B81">
        <w:rPr>
          <w:rFonts w:asciiTheme="majorHAnsi" w:hAnsiTheme="majorHAnsi" w:cstheme="majorHAnsi"/>
          <w:sz w:val="24"/>
          <w:szCs w:val="24"/>
        </w:rPr>
        <w:t xml:space="preserve">Podmiot przetwarzający będzie przetwarzał powierzone na podstawie Umowy </w:t>
      </w:r>
      <w:r w:rsidRPr="00B92548">
        <w:rPr>
          <w:rFonts w:asciiTheme="majorHAnsi" w:hAnsiTheme="majorHAnsi" w:cstheme="majorHAnsi"/>
          <w:sz w:val="24"/>
          <w:szCs w:val="24"/>
        </w:rPr>
        <w:t>dane zwykłe</w:t>
      </w:r>
      <w:r w:rsidRPr="00B20B81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B20B81">
        <w:rPr>
          <w:rFonts w:asciiTheme="majorHAnsi" w:hAnsiTheme="majorHAnsi" w:cstheme="majorHAnsi"/>
          <w:sz w:val="24"/>
          <w:szCs w:val="24"/>
        </w:rPr>
        <w:t>dotyczące</w:t>
      </w:r>
      <w:r w:rsidRPr="00B20B81">
        <w:rPr>
          <w:rFonts w:asciiTheme="majorHAnsi" w:hAnsiTheme="majorHAnsi" w:cstheme="majorHAnsi"/>
          <w:i/>
          <w:sz w:val="24"/>
          <w:szCs w:val="24"/>
        </w:rPr>
        <w:t xml:space="preserve"> </w:t>
      </w:r>
      <w:bookmarkStart w:id="0" w:name="_Hlk41894958"/>
      <w:r w:rsidRPr="00B92548">
        <w:rPr>
          <w:rFonts w:cstheme="minorHAnsi"/>
          <w:b/>
          <w:bCs/>
          <w:color w:val="000000"/>
          <w:sz w:val="24"/>
          <w:szCs w:val="24"/>
        </w:rPr>
        <w:t xml:space="preserve">uczestników szkoleń realizowanych w ramach </w:t>
      </w:r>
      <w:bookmarkEnd w:id="0"/>
      <w:r w:rsidRPr="00B92548">
        <w:rPr>
          <w:rFonts w:cstheme="minorHAnsi"/>
          <w:b/>
          <w:bCs/>
          <w:color w:val="000000"/>
          <w:sz w:val="24"/>
          <w:szCs w:val="24"/>
        </w:rPr>
        <w:t>projektu pn.: „Nowe kierunki – nowe możliwości”</w:t>
      </w:r>
      <w:r w:rsidR="0031479E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B20B81">
        <w:rPr>
          <w:rFonts w:asciiTheme="majorHAnsi" w:hAnsiTheme="majorHAnsi" w:cstheme="majorHAnsi"/>
          <w:sz w:val="24"/>
          <w:szCs w:val="24"/>
        </w:rPr>
        <w:t>w zakresie</w:t>
      </w:r>
      <w:r w:rsidR="00F14935" w:rsidRPr="00B20B81">
        <w:rPr>
          <w:rFonts w:asciiTheme="majorHAnsi" w:hAnsiTheme="majorHAnsi" w:cstheme="majorHAnsi"/>
          <w:sz w:val="24"/>
          <w:szCs w:val="24"/>
        </w:rPr>
        <w:t xml:space="preserve"> imi</w:t>
      </w:r>
      <w:r w:rsidR="00F9186B" w:rsidRPr="00B20B81">
        <w:rPr>
          <w:rFonts w:asciiTheme="majorHAnsi" w:hAnsiTheme="majorHAnsi" w:cstheme="majorHAnsi"/>
          <w:sz w:val="24"/>
          <w:szCs w:val="24"/>
        </w:rPr>
        <w:t>enia</w:t>
      </w:r>
      <w:r w:rsidR="00F14935" w:rsidRPr="00B20B81">
        <w:rPr>
          <w:rFonts w:asciiTheme="majorHAnsi" w:hAnsiTheme="majorHAnsi" w:cstheme="majorHAnsi"/>
          <w:sz w:val="24"/>
          <w:szCs w:val="24"/>
        </w:rPr>
        <w:t xml:space="preserve"> i </w:t>
      </w:r>
      <w:r w:rsidR="00B92548">
        <w:rPr>
          <w:rFonts w:asciiTheme="majorHAnsi" w:hAnsiTheme="majorHAnsi" w:cstheme="majorHAnsi"/>
          <w:sz w:val="24"/>
          <w:szCs w:val="24"/>
        </w:rPr>
        <w:t>nazwiska oraz</w:t>
      </w:r>
      <w:r w:rsidR="00F14935" w:rsidRPr="00B20B81">
        <w:rPr>
          <w:rFonts w:asciiTheme="majorHAnsi" w:hAnsiTheme="majorHAnsi" w:cstheme="majorHAnsi"/>
          <w:sz w:val="24"/>
          <w:szCs w:val="24"/>
        </w:rPr>
        <w:t xml:space="preserve"> </w:t>
      </w:r>
      <w:r w:rsidR="00F9186B" w:rsidRPr="00B20B81">
        <w:rPr>
          <w:rFonts w:asciiTheme="majorHAnsi" w:hAnsiTheme="majorHAnsi" w:cstheme="majorHAnsi"/>
          <w:sz w:val="24"/>
          <w:szCs w:val="24"/>
        </w:rPr>
        <w:t>daty i miejsca urodzenia.</w:t>
      </w:r>
    </w:p>
    <w:p w:rsidR="00370952" w:rsidRPr="00370952" w:rsidRDefault="002E1ECC" w:rsidP="00370952">
      <w:pPr>
        <w:pStyle w:val="Akapitzlist"/>
        <w:numPr>
          <w:ilvl w:val="0"/>
          <w:numId w:val="5"/>
        </w:numPr>
        <w:spacing w:after="120" w:line="259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C1724A">
        <w:rPr>
          <w:rFonts w:asciiTheme="majorHAnsi" w:hAnsiTheme="majorHAnsi" w:cstheme="majorHAnsi"/>
          <w:sz w:val="24"/>
          <w:szCs w:val="24"/>
        </w:rPr>
        <w:t xml:space="preserve">Dane osobowe powierzone przez Administratora danych będą przetwarzane przez Podmiot przetwarzający wyłącznie w celu </w:t>
      </w:r>
      <w:r w:rsidR="00F14935" w:rsidRPr="00C1724A">
        <w:rPr>
          <w:rFonts w:asciiTheme="majorHAnsi" w:hAnsiTheme="majorHAnsi" w:cstheme="majorHAnsi"/>
          <w:sz w:val="24"/>
          <w:szCs w:val="24"/>
        </w:rPr>
        <w:t xml:space="preserve">realizacji umowy </w:t>
      </w:r>
      <w:r w:rsidR="00370952">
        <w:rPr>
          <w:rFonts w:asciiTheme="majorHAnsi" w:hAnsiTheme="majorHAnsi" w:cstheme="majorHAnsi"/>
          <w:sz w:val="24"/>
          <w:szCs w:val="24"/>
        </w:rPr>
        <w:t>dotyczącej</w:t>
      </w:r>
      <w:r w:rsidR="00F14935">
        <w:t xml:space="preserve"> realizacji </w:t>
      </w:r>
      <w:r w:rsidR="00370952">
        <w:t xml:space="preserve">ww. </w:t>
      </w:r>
      <w:r w:rsidR="00F14935">
        <w:t>projektu, w szczególności:</w:t>
      </w:r>
      <w:r w:rsidR="00F14935" w:rsidRPr="00C1724A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70952" w:rsidRDefault="00370952" w:rsidP="00370952">
      <w:pPr>
        <w:pStyle w:val="Akapitzlist"/>
        <w:numPr>
          <w:ilvl w:val="0"/>
          <w:numId w:val="18"/>
        </w:numPr>
        <w:spacing w:after="120" w:line="259" w:lineRule="auto"/>
        <w:contextualSpacing w:val="0"/>
        <w:jc w:val="both"/>
        <w:rPr>
          <w:rFonts w:asciiTheme="majorHAnsi" w:hAnsiTheme="majorHAnsi" w:cstheme="minorHAnsi"/>
          <w:bCs/>
          <w:color w:val="000000"/>
          <w:sz w:val="24"/>
          <w:szCs w:val="24"/>
        </w:rPr>
      </w:pPr>
      <w:r w:rsidRPr="00370952">
        <w:rPr>
          <w:rFonts w:asciiTheme="majorHAnsi" w:hAnsiTheme="majorHAnsi" w:cstheme="minorHAnsi"/>
          <w:bCs/>
          <w:color w:val="000000"/>
          <w:sz w:val="24"/>
          <w:szCs w:val="24"/>
        </w:rPr>
        <w:t xml:space="preserve">przeprowadzenia </w:t>
      </w:r>
      <w:r w:rsidRPr="00370952">
        <w:rPr>
          <w:rFonts w:asciiTheme="majorHAnsi" w:hAnsiTheme="majorHAnsi" w:cstheme="minorHAnsi"/>
          <w:bCs/>
          <w:color w:val="000000"/>
          <w:sz w:val="24"/>
          <w:szCs w:val="24"/>
        </w:rPr>
        <w:t>szkoleń realizowanych w ramach projektu pn.: „Nowe kierunki – nowe możliwości</w:t>
      </w:r>
      <w:r w:rsidRPr="00370952">
        <w:rPr>
          <w:rFonts w:asciiTheme="majorHAnsi" w:hAnsiTheme="majorHAnsi" w:cstheme="minorHAnsi"/>
          <w:bCs/>
          <w:color w:val="000000"/>
          <w:sz w:val="24"/>
          <w:szCs w:val="24"/>
        </w:rPr>
        <w:t>”;</w:t>
      </w:r>
    </w:p>
    <w:p w:rsidR="00370952" w:rsidRPr="00370952" w:rsidRDefault="00370952" w:rsidP="00370952">
      <w:pPr>
        <w:pStyle w:val="Akapitzlist"/>
        <w:numPr>
          <w:ilvl w:val="0"/>
          <w:numId w:val="18"/>
        </w:numPr>
        <w:spacing w:after="120" w:line="259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theme="minorHAnsi"/>
          <w:bCs/>
          <w:color w:val="000000"/>
          <w:sz w:val="24"/>
          <w:szCs w:val="24"/>
        </w:rPr>
        <w:t>wydawania certyfikatów/zaświadczeń dla uczestników szkoleń.</w:t>
      </w:r>
    </w:p>
    <w:p w:rsidR="009851C1" w:rsidRPr="00FF659A" w:rsidRDefault="002E1ECC" w:rsidP="00FF659A">
      <w:pPr>
        <w:pStyle w:val="Akapitzlist"/>
        <w:numPr>
          <w:ilvl w:val="0"/>
          <w:numId w:val="5"/>
        </w:numPr>
        <w:spacing w:after="120" w:line="259" w:lineRule="auto"/>
        <w:contextualSpacing w:val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377D1">
        <w:rPr>
          <w:rFonts w:asciiTheme="majorHAnsi" w:hAnsiTheme="majorHAnsi" w:cstheme="majorHAnsi"/>
          <w:sz w:val="24"/>
          <w:szCs w:val="24"/>
        </w:rPr>
        <w:t xml:space="preserve">Podmiot przetwarzający jest upoważniony do wykonywania następujących czynności przetwarzania powierzonych danych: </w:t>
      </w:r>
      <w:r w:rsidRPr="003377D1">
        <w:rPr>
          <w:rFonts w:asciiTheme="majorHAnsi" w:hAnsiTheme="majorHAnsi" w:cstheme="majorHAnsi"/>
          <w:strike/>
          <w:sz w:val="24"/>
          <w:szCs w:val="24"/>
        </w:rPr>
        <w:t>utrwalanie, organizowanie, porządkowanie</w:t>
      </w:r>
      <w:r w:rsidRPr="003377D1">
        <w:rPr>
          <w:rFonts w:asciiTheme="majorHAnsi" w:hAnsiTheme="majorHAnsi" w:cstheme="majorHAnsi"/>
          <w:sz w:val="24"/>
          <w:szCs w:val="24"/>
        </w:rPr>
        <w:t xml:space="preserve">, przechowywanie, </w:t>
      </w:r>
      <w:r w:rsidRPr="003377D1">
        <w:rPr>
          <w:rFonts w:asciiTheme="majorHAnsi" w:hAnsiTheme="majorHAnsi" w:cstheme="majorHAnsi"/>
          <w:strike/>
          <w:sz w:val="24"/>
          <w:szCs w:val="24"/>
        </w:rPr>
        <w:t>adaptowanie lub modyfikowanie, pobieranie,</w:t>
      </w:r>
      <w:r w:rsidRPr="003377D1">
        <w:rPr>
          <w:rFonts w:asciiTheme="majorHAnsi" w:hAnsiTheme="majorHAnsi" w:cstheme="majorHAnsi"/>
          <w:sz w:val="24"/>
          <w:szCs w:val="24"/>
        </w:rPr>
        <w:t xml:space="preserve"> przeglądanie, wykorzystywanie, </w:t>
      </w:r>
      <w:r w:rsidRPr="003377D1">
        <w:rPr>
          <w:rFonts w:asciiTheme="majorHAnsi" w:hAnsiTheme="majorHAnsi" w:cstheme="majorHAnsi"/>
          <w:strike/>
          <w:sz w:val="24"/>
          <w:szCs w:val="24"/>
        </w:rPr>
        <w:t>ujawnianie poprzez przesłanie, rozpowszechnianie lub innego rodzaju udostępnianie, dopasowywanie lub łączenie, ograniczanie, usuwanie lub niszczenie</w:t>
      </w:r>
      <w:r w:rsidR="003377D1">
        <w:rPr>
          <w:rFonts w:asciiTheme="majorHAnsi" w:hAnsiTheme="majorHAnsi" w:cstheme="majorHAnsi"/>
          <w:sz w:val="24"/>
          <w:szCs w:val="24"/>
        </w:rPr>
        <w:t xml:space="preserve">, </w:t>
      </w:r>
      <w:r w:rsidRPr="003377D1">
        <w:rPr>
          <w:rFonts w:asciiTheme="majorHAnsi" w:hAnsiTheme="majorHAnsi" w:cstheme="majorHAnsi"/>
          <w:sz w:val="24"/>
          <w:szCs w:val="24"/>
        </w:rPr>
        <w:t>które są w minimalnym zakresie niezbędne do realizacji celu, o którym mowa w ust. 2 powyżej.</w:t>
      </w:r>
      <w:r w:rsidR="00C1724A" w:rsidRPr="003377D1">
        <w:rPr>
          <w:rFonts w:asciiTheme="majorHAnsi" w:hAnsiTheme="majorHAnsi" w:cstheme="majorHAnsi"/>
          <w:sz w:val="24"/>
          <w:szCs w:val="24"/>
        </w:rPr>
        <w:t xml:space="preserve"> </w:t>
      </w:r>
    </w:p>
    <w:p w:rsidR="002E1ECC" w:rsidRPr="00F64FE3" w:rsidRDefault="002E1ECC" w:rsidP="002E1ECC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b/>
          <w:sz w:val="24"/>
          <w:szCs w:val="24"/>
        </w:rPr>
        <w:t>§3</w:t>
      </w:r>
    </w:p>
    <w:p w:rsidR="002E1ECC" w:rsidRPr="00F64FE3" w:rsidRDefault="002E1ECC" w:rsidP="002E1ECC">
      <w:pPr>
        <w:pStyle w:val="Nagwek2"/>
        <w:jc w:val="center"/>
        <w:rPr>
          <w:rFonts w:ascii="Calibri Light" w:hAnsi="Calibri Light"/>
          <w:sz w:val="24"/>
          <w:szCs w:val="24"/>
        </w:rPr>
      </w:pPr>
      <w:r w:rsidRPr="00F64FE3">
        <w:rPr>
          <w:rFonts w:ascii="Calibri Light" w:hAnsi="Calibri Light"/>
          <w:sz w:val="24"/>
          <w:szCs w:val="24"/>
        </w:rPr>
        <w:t>Obowiązki Podmiotu przetwarzającego</w:t>
      </w:r>
      <w:r w:rsidR="00A52518">
        <w:rPr>
          <w:rFonts w:ascii="Calibri Light" w:hAnsi="Calibri Light"/>
          <w:sz w:val="24"/>
          <w:szCs w:val="24"/>
        </w:rPr>
        <w:br/>
      </w:r>
    </w:p>
    <w:p w:rsidR="002E1ECC" w:rsidRPr="007D7A96" w:rsidRDefault="002E1ECC" w:rsidP="007D7A96">
      <w:pPr>
        <w:pStyle w:val="Akapitzlist"/>
        <w:numPr>
          <w:ilvl w:val="0"/>
          <w:numId w:val="6"/>
        </w:numPr>
        <w:spacing w:after="120" w:line="259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3377D1">
        <w:rPr>
          <w:rFonts w:asciiTheme="majorHAnsi" w:hAnsiTheme="majorHAnsi" w:cstheme="majorHAnsi"/>
          <w:sz w:val="24"/>
          <w:szCs w:val="24"/>
        </w:rPr>
        <w:t>Podmiot przetwarzający przy przetwarzaniu powierzony</w:t>
      </w:r>
      <w:r w:rsidR="00370952">
        <w:rPr>
          <w:rFonts w:asciiTheme="majorHAnsi" w:hAnsiTheme="majorHAnsi" w:cstheme="majorHAnsi"/>
          <w:sz w:val="24"/>
          <w:szCs w:val="24"/>
        </w:rPr>
        <w:t>ch danych osobowych zobowiązuje</w:t>
      </w:r>
      <w:r w:rsidR="00370952">
        <w:rPr>
          <w:rFonts w:asciiTheme="majorHAnsi" w:hAnsiTheme="majorHAnsi" w:cstheme="majorHAnsi"/>
          <w:sz w:val="24"/>
          <w:szCs w:val="24"/>
        </w:rPr>
        <w:br/>
      </w:r>
      <w:r w:rsidRPr="003377D1">
        <w:rPr>
          <w:rFonts w:asciiTheme="majorHAnsi" w:hAnsiTheme="majorHAnsi" w:cstheme="majorHAnsi"/>
          <w:sz w:val="24"/>
          <w:szCs w:val="24"/>
        </w:rPr>
        <w:t xml:space="preserve">się do ich zabezpieczenia przez stosowanie odpowiednich środków </w:t>
      </w:r>
      <w:r w:rsidR="007D7A96">
        <w:rPr>
          <w:rFonts w:asciiTheme="majorHAnsi" w:hAnsiTheme="majorHAnsi" w:cstheme="majorHAnsi"/>
          <w:sz w:val="24"/>
          <w:szCs w:val="24"/>
        </w:rPr>
        <w:t>technicznych</w:t>
      </w:r>
      <w:r w:rsidR="007D7A96">
        <w:rPr>
          <w:rFonts w:asciiTheme="majorHAnsi" w:hAnsiTheme="majorHAnsi" w:cstheme="majorHAnsi"/>
          <w:sz w:val="24"/>
          <w:szCs w:val="24"/>
        </w:rPr>
        <w:br/>
        <w:t xml:space="preserve">i </w:t>
      </w:r>
      <w:r w:rsidRPr="003377D1">
        <w:rPr>
          <w:rFonts w:asciiTheme="majorHAnsi" w:hAnsiTheme="majorHAnsi" w:cstheme="majorHAnsi"/>
          <w:sz w:val="24"/>
          <w:szCs w:val="24"/>
        </w:rPr>
        <w:t>organizacyjnych, odpowiadających stanowi wiedzy techn</w:t>
      </w:r>
      <w:r w:rsidR="007D7A96">
        <w:rPr>
          <w:rFonts w:asciiTheme="majorHAnsi" w:hAnsiTheme="majorHAnsi" w:cstheme="majorHAnsi"/>
          <w:sz w:val="24"/>
          <w:szCs w:val="24"/>
        </w:rPr>
        <w:t>icznej, zapewniających zgodność</w:t>
      </w:r>
      <w:r w:rsidR="007D7A96">
        <w:rPr>
          <w:rFonts w:asciiTheme="majorHAnsi" w:hAnsiTheme="majorHAnsi" w:cstheme="majorHAnsi"/>
          <w:sz w:val="24"/>
          <w:szCs w:val="24"/>
        </w:rPr>
        <w:br/>
      </w:r>
      <w:r w:rsidRPr="003377D1">
        <w:rPr>
          <w:rFonts w:asciiTheme="majorHAnsi" w:hAnsiTheme="majorHAnsi" w:cstheme="majorHAnsi"/>
          <w:sz w:val="24"/>
          <w:szCs w:val="24"/>
        </w:rPr>
        <w:t xml:space="preserve">z Rozporządzeniem, w tym adekwatny stopień bezpieczeństwa odpowiadający ryzyku naruszenia praw lub wolności osób, których </w:t>
      </w:r>
      <w:r w:rsidRPr="007D7A96">
        <w:rPr>
          <w:rFonts w:asciiTheme="majorHAnsi" w:hAnsiTheme="majorHAnsi" w:cstheme="majorHAnsi"/>
          <w:sz w:val="24"/>
          <w:szCs w:val="24"/>
        </w:rPr>
        <w:t>dane dotyczą. Podmiot przetwarzający zobowiązuje si</w:t>
      </w:r>
      <w:r w:rsidR="007D7A96">
        <w:rPr>
          <w:rFonts w:asciiTheme="majorHAnsi" w:hAnsiTheme="majorHAnsi" w:cstheme="majorHAnsi"/>
          <w:sz w:val="24"/>
          <w:szCs w:val="24"/>
        </w:rPr>
        <w:t xml:space="preserve">ę dołożyć należytej staranności </w:t>
      </w:r>
      <w:r w:rsidRPr="007D7A96">
        <w:rPr>
          <w:rFonts w:asciiTheme="majorHAnsi" w:hAnsiTheme="majorHAnsi" w:cstheme="majorHAnsi"/>
          <w:sz w:val="24"/>
          <w:szCs w:val="24"/>
        </w:rPr>
        <w:t>przy przetwarzaniu powierzonych danych osobowych.</w:t>
      </w:r>
    </w:p>
    <w:p w:rsidR="002E1ECC" w:rsidRPr="00F64FE3" w:rsidRDefault="002E1ECC" w:rsidP="002E1ECC">
      <w:pPr>
        <w:pStyle w:val="Akapitzlist"/>
        <w:numPr>
          <w:ilvl w:val="0"/>
          <w:numId w:val="6"/>
        </w:numPr>
        <w:spacing w:after="120" w:line="259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lastRenderedPageBreak/>
        <w:t xml:space="preserve">Podmiot przetwarzający zobowiązuje się do nadania upoważnień do przetwarzania danych osobowych wszystkim osobom, które będą przetwarzały powierzone dane osobowe, przy czym będą to jedynie osoby, które mają odpowiednie przeszkolenie z zakresu ochrony </w:t>
      </w:r>
      <w:r w:rsidR="007D7A96">
        <w:rPr>
          <w:rFonts w:asciiTheme="majorHAnsi" w:hAnsiTheme="majorHAnsi" w:cstheme="majorHAnsi"/>
          <w:sz w:val="24"/>
          <w:szCs w:val="24"/>
        </w:rPr>
        <w:t xml:space="preserve">danych osobowych i są niezbędne </w:t>
      </w:r>
      <w:r w:rsidRPr="00F64FE3">
        <w:rPr>
          <w:rFonts w:asciiTheme="majorHAnsi" w:hAnsiTheme="majorHAnsi" w:cstheme="majorHAnsi"/>
          <w:sz w:val="24"/>
          <w:szCs w:val="24"/>
        </w:rPr>
        <w:t>do realizacji celu niniejszej Umowy.</w:t>
      </w:r>
    </w:p>
    <w:p w:rsidR="00FF659A" w:rsidRDefault="002E1ECC" w:rsidP="00FF659A">
      <w:pPr>
        <w:pStyle w:val="Akapitzlist"/>
        <w:numPr>
          <w:ilvl w:val="0"/>
          <w:numId w:val="6"/>
        </w:numPr>
        <w:spacing w:after="120" w:line="259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Podmiot przetwarzający zapewnia, że osoby, które upoważnia do</w:t>
      </w:r>
      <w:r w:rsidR="007D7A96">
        <w:rPr>
          <w:rFonts w:asciiTheme="majorHAnsi" w:hAnsiTheme="majorHAnsi" w:cstheme="majorHAnsi"/>
          <w:sz w:val="24"/>
          <w:szCs w:val="24"/>
        </w:rPr>
        <w:t xml:space="preserve"> przetwarzania danych osobowych </w:t>
      </w:r>
      <w:r w:rsidRPr="00F64FE3">
        <w:rPr>
          <w:rFonts w:asciiTheme="majorHAnsi" w:hAnsiTheme="majorHAnsi" w:cstheme="majorHAnsi"/>
          <w:sz w:val="24"/>
          <w:szCs w:val="24"/>
        </w:rPr>
        <w:t>w celu realizacji niniejszej Umowy, zobowiążą się do zachowania tajemnicy lub będą podlegały odpowiedniemu ustawowemu obowiązkowi zachowan</w:t>
      </w:r>
      <w:r w:rsidR="007D7A96">
        <w:rPr>
          <w:rFonts w:asciiTheme="majorHAnsi" w:hAnsiTheme="majorHAnsi" w:cstheme="majorHAnsi"/>
          <w:sz w:val="24"/>
          <w:szCs w:val="24"/>
        </w:rPr>
        <w:t>ia tajemnicy, o której mowa</w:t>
      </w:r>
      <w:r w:rsidR="007D7A96">
        <w:rPr>
          <w:rFonts w:asciiTheme="majorHAnsi" w:hAnsiTheme="majorHAnsi" w:cstheme="majorHAnsi"/>
          <w:sz w:val="24"/>
          <w:szCs w:val="24"/>
        </w:rPr>
        <w:br/>
      </w:r>
      <w:r w:rsidRPr="00F64FE3">
        <w:rPr>
          <w:rFonts w:asciiTheme="majorHAnsi" w:hAnsiTheme="majorHAnsi" w:cstheme="majorHAnsi"/>
          <w:sz w:val="24"/>
          <w:szCs w:val="24"/>
        </w:rPr>
        <w:t>w art. 28 ust. 3 lit. b Rozporządzenia, zarówno w trakcie zatrudnienia ich w Podmiocie przetwarzającym, jak i po jego ustaniu. Podmiot przetwarzaj</w:t>
      </w:r>
      <w:r w:rsidR="007D7A96">
        <w:rPr>
          <w:rFonts w:asciiTheme="majorHAnsi" w:hAnsiTheme="majorHAnsi" w:cstheme="majorHAnsi"/>
          <w:sz w:val="24"/>
          <w:szCs w:val="24"/>
        </w:rPr>
        <w:t>ący zapewnia ponadto, że osoby,</w:t>
      </w:r>
      <w:r w:rsidR="007D7A96">
        <w:rPr>
          <w:rFonts w:asciiTheme="majorHAnsi" w:hAnsiTheme="majorHAnsi" w:cstheme="majorHAnsi"/>
          <w:sz w:val="24"/>
          <w:szCs w:val="24"/>
        </w:rPr>
        <w:br/>
      </w:r>
      <w:r w:rsidRPr="00F64FE3">
        <w:rPr>
          <w:rFonts w:asciiTheme="majorHAnsi" w:hAnsiTheme="majorHAnsi" w:cstheme="majorHAnsi"/>
          <w:sz w:val="24"/>
          <w:szCs w:val="24"/>
        </w:rPr>
        <w:t>o których mowa w niniejszym ustępie, będą przetwarzały dane osobowe zgodnie z zasadą wiedzy koniecznej.</w:t>
      </w:r>
    </w:p>
    <w:p w:rsidR="002E1ECC" w:rsidRPr="00FF659A" w:rsidRDefault="002E1ECC" w:rsidP="00FF659A">
      <w:pPr>
        <w:pStyle w:val="Akapitzlist"/>
        <w:numPr>
          <w:ilvl w:val="0"/>
          <w:numId w:val="6"/>
        </w:numPr>
        <w:spacing w:after="120" w:line="259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F659A">
        <w:rPr>
          <w:rFonts w:asciiTheme="majorHAnsi" w:hAnsiTheme="majorHAnsi" w:cstheme="majorHAnsi"/>
          <w:sz w:val="24"/>
          <w:szCs w:val="24"/>
        </w:rPr>
        <w:t>Dla prawidłowej realizacji ust. 4 Podmiot Przetwarzający dokonuje okresowej weryfikacji listy osób, którym udzielono dostępu do danych przetwarzanych w imieniu Administratora.</w:t>
      </w:r>
    </w:p>
    <w:p w:rsidR="002E1ECC" w:rsidRPr="00F64FE3" w:rsidRDefault="002E1ECC" w:rsidP="002E1ECC">
      <w:pPr>
        <w:pStyle w:val="Akapitzlist"/>
        <w:numPr>
          <w:ilvl w:val="0"/>
          <w:numId w:val="6"/>
        </w:numPr>
        <w:tabs>
          <w:tab w:val="left" w:pos="993"/>
        </w:tabs>
        <w:spacing w:after="120" w:line="259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Podmiot przetwarzający po zakończeniu świadczenia usług związanych z przetwarzaniem niezwłocznie</w:t>
      </w:r>
      <w:r w:rsidR="00C1724A">
        <w:rPr>
          <w:rFonts w:asciiTheme="majorHAnsi" w:hAnsiTheme="majorHAnsi" w:cstheme="majorHAnsi"/>
          <w:sz w:val="24"/>
          <w:szCs w:val="24"/>
        </w:rPr>
        <w:t xml:space="preserve"> </w:t>
      </w:r>
      <w:r w:rsidRPr="003377D1">
        <w:rPr>
          <w:rFonts w:asciiTheme="majorHAnsi" w:hAnsiTheme="majorHAnsi" w:cstheme="majorHAnsi"/>
          <w:sz w:val="24"/>
          <w:szCs w:val="24"/>
        </w:rPr>
        <w:t>usuwa</w:t>
      </w:r>
      <w:r w:rsidR="00A44770">
        <w:rPr>
          <w:rFonts w:asciiTheme="majorHAnsi" w:hAnsiTheme="majorHAnsi" w:cstheme="majorHAnsi"/>
          <w:sz w:val="24"/>
          <w:szCs w:val="24"/>
        </w:rPr>
        <w:t xml:space="preserve"> </w:t>
      </w:r>
      <w:r w:rsidR="003377D1">
        <w:rPr>
          <w:rFonts w:asciiTheme="majorHAnsi" w:hAnsiTheme="majorHAnsi" w:cstheme="majorHAnsi"/>
          <w:sz w:val="24"/>
          <w:szCs w:val="24"/>
        </w:rPr>
        <w:t xml:space="preserve">wszelkie dane osobowe </w:t>
      </w:r>
      <w:r w:rsidRPr="00F64FE3">
        <w:rPr>
          <w:rFonts w:asciiTheme="majorHAnsi" w:hAnsiTheme="majorHAnsi" w:cstheme="majorHAnsi"/>
          <w:sz w:val="24"/>
          <w:szCs w:val="24"/>
        </w:rPr>
        <w:t>oraz usuwa wszel</w:t>
      </w:r>
      <w:r w:rsidR="007D7A96">
        <w:rPr>
          <w:rFonts w:asciiTheme="majorHAnsi" w:hAnsiTheme="majorHAnsi" w:cstheme="majorHAnsi"/>
          <w:sz w:val="24"/>
          <w:szCs w:val="24"/>
        </w:rPr>
        <w:t>kie ich istniejące kopie, chyba</w:t>
      </w:r>
      <w:r w:rsidR="007D7A96">
        <w:rPr>
          <w:rFonts w:asciiTheme="majorHAnsi" w:hAnsiTheme="majorHAnsi" w:cstheme="majorHAnsi"/>
          <w:sz w:val="24"/>
          <w:szCs w:val="24"/>
        </w:rPr>
        <w:br/>
      </w:r>
      <w:r w:rsidRPr="00F64FE3">
        <w:rPr>
          <w:rFonts w:asciiTheme="majorHAnsi" w:hAnsiTheme="majorHAnsi" w:cstheme="majorHAnsi"/>
          <w:sz w:val="24"/>
          <w:szCs w:val="24"/>
        </w:rPr>
        <w:t>że prawo Unii Europejskiej lub prawo państwa członkowskiego nakazują przechowywanie danych osobowych.</w:t>
      </w:r>
    </w:p>
    <w:p w:rsidR="002E1ECC" w:rsidRPr="00557522" w:rsidRDefault="002E1ECC" w:rsidP="00557522">
      <w:pPr>
        <w:pStyle w:val="Akapitzlist"/>
        <w:numPr>
          <w:ilvl w:val="0"/>
          <w:numId w:val="6"/>
        </w:numPr>
        <w:tabs>
          <w:tab w:val="left" w:pos="993"/>
        </w:tabs>
        <w:spacing w:after="120" w:line="259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Podmiot przetwarzający pomaga Administratorowi w nie</w:t>
      </w:r>
      <w:r w:rsidR="00C1500D">
        <w:rPr>
          <w:rFonts w:asciiTheme="majorHAnsi" w:hAnsiTheme="majorHAnsi" w:cstheme="majorHAnsi"/>
          <w:sz w:val="24"/>
          <w:szCs w:val="24"/>
        </w:rPr>
        <w:t>zbędnym zakresie wywiązywać</w:t>
      </w:r>
      <w:r w:rsidR="00C1500D">
        <w:rPr>
          <w:rFonts w:asciiTheme="majorHAnsi" w:hAnsiTheme="majorHAnsi" w:cstheme="majorHAnsi"/>
          <w:sz w:val="24"/>
          <w:szCs w:val="24"/>
        </w:rPr>
        <w:br/>
      </w:r>
      <w:r w:rsidR="00557522">
        <w:rPr>
          <w:rFonts w:asciiTheme="majorHAnsi" w:hAnsiTheme="majorHAnsi" w:cstheme="majorHAnsi"/>
          <w:sz w:val="24"/>
          <w:szCs w:val="24"/>
        </w:rPr>
        <w:t>się</w:t>
      </w:r>
      <w:r w:rsidR="00C1500D">
        <w:rPr>
          <w:rFonts w:asciiTheme="majorHAnsi" w:hAnsiTheme="majorHAnsi" w:cstheme="majorHAnsi"/>
          <w:sz w:val="24"/>
          <w:szCs w:val="24"/>
        </w:rPr>
        <w:t xml:space="preserve"> </w:t>
      </w:r>
      <w:r w:rsidRPr="00557522">
        <w:rPr>
          <w:rFonts w:asciiTheme="majorHAnsi" w:hAnsiTheme="majorHAnsi" w:cstheme="majorHAnsi"/>
          <w:sz w:val="24"/>
          <w:szCs w:val="24"/>
        </w:rPr>
        <w:t xml:space="preserve">z obowiązku odpowiadania na żądania osób, których dane dotyczą, oraz </w:t>
      </w:r>
      <w:r w:rsidR="00557522">
        <w:rPr>
          <w:rFonts w:asciiTheme="majorHAnsi" w:hAnsiTheme="majorHAnsi" w:cstheme="majorHAnsi"/>
          <w:sz w:val="24"/>
          <w:szCs w:val="24"/>
        </w:rPr>
        <w:t xml:space="preserve"> </w:t>
      </w:r>
      <w:r w:rsidRPr="00557522">
        <w:rPr>
          <w:rFonts w:asciiTheme="majorHAnsi" w:hAnsiTheme="majorHAnsi" w:cstheme="majorHAnsi"/>
          <w:sz w:val="24"/>
          <w:szCs w:val="24"/>
        </w:rPr>
        <w:t xml:space="preserve">z obowiązków </w:t>
      </w:r>
      <w:r w:rsidR="007D7A96">
        <w:rPr>
          <w:rFonts w:asciiTheme="majorHAnsi" w:hAnsiTheme="majorHAnsi" w:cstheme="majorHAnsi"/>
          <w:sz w:val="24"/>
          <w:szCs w:val="24"/>
        </w:rPr>
        <w:t xml:space="preserve">określonych </w:t>
      </w:r>
      <w:r w:rsidRPr="00557522">
        <w:rPr>
          <w:rFonts w:asciiTheme="majorHAnsi" w:hAnsiTheme="majorHAnsi" w:cstheme="majorHAnsi"/>
          <w:sz w:val="24"/>
          <w:szCs w:val="24"/>
        </w:rPr>
        <w:t>w art. 32–36 Rozporządzenia. Podmiot przetwarzający – w razie wpływu do niego żądania w zakresie realizacji praw osób, których dotyczą powierzone dane – informuje</w:t>
      </w:r>
      <w:r w:rsidR="007D7A96">
        <w:rPr>
          <w:rFonts w:asciiTheme="majorHAnsi" w:hAnsiTheme="majorHAnsi" w:cstheme="majorHAnsi"/>
          <w:sz w:val="24"/>
          <w:szCs w:val="24"/>
        </w:rPr>
        <w:br/>
      </w:r>
      <w:r w:rsidRPr="00557522">
        <w:rPr>
          <w:rFonts w:asciiTheme="majorHAnsi" w:hAnsiTheme="majorHAnsi" w:cstheme="majorHAnsi"/>
          <w:sz w:val="24"/>
          <w:szCs w:val="24"/>
        </w:rPr>
        <w:t xml:space="preserve">o tym Administratora w terminie 5 dni roboczych od otrzymania wiadomości. Udzielając informacji, </w:t>
      </w:r>
      <w:r w:rsidR="00B47F62">
        <w:rPr>
          <w:rFonts w:asciiTheme="majorHAnsi" w:hAnsiTheme="majorHAnsi" w:cstheme="majorHAnsi"/>
          <w:sz w:val="24"/>
          <w:szCs w:val="24"/>
        </w:rPr>
        <w:t>P</w:t>
      </w:r>
      <w:r w:rsidRPr="00557522">
        <w:rPr>
          <w:rFonts w:asciiTheme="majorHAnsi" w:hAnsiTheme="majorHAnsi" w:cstheme="majorHAnsi"/>
          <w:sz w:val="24"/>
          <w:szCs w:val="24"/>
        </w:rPr>
        <w:t>odmiot przetwarzający przekazuje dane nadawcy i treść żądania oraz określa, w jakim zakresie jest w stanie przyczynić się do realizacji żądania.</w:t>
      </w:r>
    </w:p>
    <w:p w:rsidR="002E1ECC" w:rsidRPr="00F64FE3" w:rsidRDefault="002E1ECC" w:rsidP="002E1ECC">
      <w:pPr>
        <w:pStyle w:val="Akapitzlist"/>
        <w:numPr>
          <w:ilvl w:val="0"/>
          <w:numId w:val="6"/>
        </w:numPr>
        <w:spacing w:after="120" w:line="259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W przypadku stwierdzenia jakiegokolwiek naruszenia ochrony danych osobowych Podmiot przetwarzający lub podwykonawca Podmiotu przetwarzając</w:t>
      </w:r>
      <w:r w:rsidR="007D7A96">
        <w:rPr>
          <w:rFonts w:asciiTheme="majorHAnsi" w:hAnsiTheme="majorHAnsi" w:cstheme="majorHAnsi"/>
          <w:sz w:val="24"/>
          <w:szCs w:val="24"/>
        </w:rPr>
        <w:t>ego zgłasza je Administratorowi</w:t>
      </w:r>
      <w:r w:rsidR="007D7A96">
        <w:rPr>
          <w:rFonts w:asciiTheme="majorHAnsi" w:hAnsiTheme="majorHAnsi" w:cstheme="majorHAnsi"/>
          <w:sz w:val="24"/>
          <w:szCs w:val="24"/>
        </w:rPr>
        <w:br/>
      </w:r>
      <w:r w:rsidRPr="00F64FE3">
        <w:rPr>
          <w:rFonts w:asciiTheme="majorHAnsi" w:hAnsiTheme="majorHAnsi" w:cstheme="majorHAnsi"/>
          <w:sz w:val="24"/>
          <w:szCs w:val="24"/>
        </w:rPr>
        <w:t>w ciągu</w:t>
      </w:r>
      <w:r w:rsidR="00C1724A">
        <w:rPr>
          <w:rFonts w:asciiTheme="majorHAnsi" w:hAnsiTheme="majorHAnsi" w:cstheme="majorHAnsi"/>
          <w:sz w:val="24"/>
          <w:szCs w:val="24"/>
        </w:rPr>
        <w:t xml:space="preserve"> 24 godzin. </w:t>
      </w:r>
    </w:p>
    <w:p w:rsidR="002E1ECC" w:rsidRPr="00F64FE3" w:rsidRDefault="002E1ECC" w:rsidP="002E1ECC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b/>
          <w:sz w:val="24"/>
          <w:szCs w:val="24"/>
        </w:rPr>
        <w:t>§4</w:t>
      </w:r>
    </w:p>
    <w:p w:rsidR="002E1ECC" w:rsidRPr="00F64FE3" w:rsidRDefault="002E1ECC" w:rsidP="002E1ECC">
      <w:pPr>
        <w:pStyle w:val="Nagwek2"/>
        <w:jc w:val="center"/>
        <w:rPr>
          <w:rFonts w:ascii="Calibri Light" w:hAnsi="Calibri Light"/>
          <w:sz w:val="24"/>
          <w:szCs w:val="24"/>
        </w:rPr>
      </w:pPr>
      <w:r w:rsidRPr="00F64FE3">
        <w:rPr>
          <w:rFonts w:ascii="Calibri Light" w:hAnsi="Calibri Light"/>
          <w:sz w:val="24"/>
          <w:szCs w:val="24"/>
        </w:rPr>
        <w:t>Prawo kontroli</w:t>
      </w:r>
      <w:r w:rsidR="00A52518">
        <w:rPr>
          <w:rFonts w:ascii="Calibri Light" w:hAnsi="Calibri Light"/>
          <w:sz w:val="24"/>
          <w:szCs w:val="24"/>
        </w:rPr>
        <w:br/>
      </w:r>
    </w:p>
    <w:p w:rsidR="009851C1" w:rsidRPr="00A52518" w:rsidRDefault="002E1ECC" w:rsidP="00A52518">
      <w:pPr>
        <w:pStyle w:val="Akapitzlist"/>
        <w:numPr>
          <w:ilvl w:val="0"/>
          <w:numId w:val="7"/>
        </w:numPr>
        <w:spacing w:after="120" w:line="259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Zgodnie z art. 28 ust. 3 lit. h Rozporządzenia Administrator da</w:t>
      </w:r>
      <w:r w:rsidR="00111B13">
        <w:rPr>
          <w:rFonts w:asciiTheme="majorHAnsi" w:hAnsiTheme="majorHAnsi" w:cstheme="majorHAnsi"/>
          <w:sz w:val="24"/>
          <w:szCs w:val="24"/>
        </w:rPr>
        <w:t>nych ma prawo kontroli, mającej</w:t>
      </w:r>
      <w:r w:rsidR="00111B13">
        <w:rPr>
          <w:rFonts w:asciiTheme="majorHAnsi" w:hAnsiTheme="majorHAnsi" w:cstheme="majorHAnsi"/>
          <w:sz w:val="24"/>
          <w:szCs w:val="24"/>
        </w:rPr>
        <w:br/>
      </w:r>
      <w:r w:rsidRPr="00F64FE3">
        <w:rPr>
          <w:rFonts w:asciiTheme="majorHAnsi" w:hAnsiTheme="majorHAnsi" w:cstheme="majorHAnsi"/>
          <w:sz w:val="24"/>
          <w:szCs w:val="24"/>
        </w:rPr>
        <w:t xml:space="preserve">na celu weryfikację, czy Podmiot przetwarzający spełnia obowiązki wynikające </w:t>
      </w:r>
      <w:r w:rsidR="00C1724A">
        <w:rPr>
          <w:rFonts w:asciiTheme="majorHAnsi" w:hAnsiTheme="majorHAnsi" w:cstheme="majorHAnsi"/>
          <w:sz w:val="24"/>
          <w:szCs w:val="24"/>
        </w:rPr>
        <w:t xml:space="preserve">niniejszej </w:t>
      </w:r>
      <w:r w:rsidRPr="00F64FE3">
        <w:rPr>
          <w:rFonts w:asciiTheme="majorHAnsi" w:hAnsiTheme="majorHAnsi" w:cstheme="majorHAnsi"/>
          <w:sz w:val="24"/>
          <w:szCs w:val="24"/>
        </w:rPr>
        <w:t>Umowy.</w:t>
      </w:r>
    </w:p>
    <w:p w:rsidR="002E1ECC" w:rsidRPr="00F64FE3" w:rsidRDefault="002E1ECC" w:rsidP="002E1ECC">
      <w:pPr>
        <w:pStyle w:val="Akapitzlist"/>
        <w:numPr>
          <w:ilvl w:val="0"/>
          <w:numId w:val="7"/>
        </w:numPr>
        <w:spacing w:after="120" w:line="259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Administrator danych będzie realizować prawo kontroli w godzinach pracy Podmiotu przetwarzającego i z minimum </w:t>
      </w:r>
      <w:r w:rsidR="00C1724A">
        <w:rPr>
          <w:rFonts w:asciiTheme="majorHAnsi" w:hAnsiTheme="majorHAnsi" w:cstheme="majorHAnsi"/>
          <w:sz w:val="24"/>
          <w:szCs w:val="24"/>
        </w:rPr>
        <w:t>2 dniowym</w:t>
      </w:r>
      <w:r w:rsidRPr="00F64FE3">
        <w:rPr>
          <w:rFonts w:asciiTheme="majorHAnsi" w:hAnsiTheme="majorHAnsi" w:cstheme="majorHAnsi"/>
          <w:sz w:val="24"/>
          <w:szCs w:val="24"/>
        </w:rPr>
        <w:t xml:space="preserve"> uprzedzeniem.</w:t>
      </w:r>
    </w:p>
    <w:p w:rsidR="003E5390" w:rsidRDefault="002E1ECC" w:rsidP="002E1ECC">
      <w:pPr>
        <w:pStyle w:val="Akapitzlist"/>
        <w:numPr>
          <w:ilvl w:val="0"/>
          <w:numId w:val="7"/>
        </w:numPr>
        <w:spacing w:after="120" w:line="259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Prawo do przeprowadzenia kontroli obejmuje: wstęp do </w:t>
      </w:r>
      <w:r w:rsidR="00111B13">
        <w:rPr>
          <w:rFonts w:asciiTheme="majorHAnsi" w:hAnsiTheme="majorHAnsi" w:cstheme="majorHAnsi"/>
          <w:sz w:val="24"/>
          <w:szCs w:val="24"/>
        </w:rPr>
        <w:t>pomieszczeń, w których znajdują</w:t>
      </w:r>
      <w:r w:rsidR="00111B13">
        <w:rPr>
          <w:rFonts w:asciiTheme="majorHAnsi" w:hAnsiTheme="majorHAnsi" w:cstheme="majorHAnsi"/>
          <w:sz w:val="24"/>
          <w:szCs w:val="24"/>
        </w:rPr>
        <w:br/>
      </w:r>
      <w:r w:rsidRPr="00F64FE3">
        <w:rPr>
          <w:rFonts w:asciiTheme="majorHAnsi" w:hAnsiTheme="majorHAnsi" w:cstheme="majorHAnsi"/>
          <w:sz w:val="24"/>
          <w:szCs w:val="24"/>
        </w:rPr>
        <w:t>się zasoby uczestniczące w operacjach przetwarzania powierzonych danych osobowych; żądanie złożenia pisemnych lub ustnych wyjaśnień od osób upoważnionych do przetwarzania powierzonych danych osobowych; wgląd do wszelkich dokumentów i wszelkich dany</w:t>
      </w:r>
      <w:r w:rsidR="009D4022">
        <w:rPr>
          <w:rFonts w:asciiTheme="majorHAnsi" w:hAnsiTheme="majorHAnsi" w:cstheme="majorHAnsi"/>
          <w:sz w:val="24"/>
          <w:szCs w:val="24"/>
        </w:rPr>
        <w:t xml:space="preserve">ch mających </w:t>
      </w:r>
    </w:p>
    <w:p w:rsidR="003E5390" w:rsidRDefault="003E5390" w:rsidP="003E5390">
      <w:pPr>
        <w:spacing w:after="120" w:line="259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3E5390" w:rsidRPr="003E5390" w:rsidRDefault="003E5390" w:rsidP="003E5390">
      <w:pPr>
        <w:spacing w:after="120" w:line="259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2E1ECC" w:rsidRPr="00F64FE3" w:rsidRDefault="00111B13" w:rsidP="002E1ECC">
      <w:pPr>
        <w:pStyle w:val="Akapitzlist"/>
        <w:numPr>
          <w:ilvl w:val="0"/>
          <w:numId w:val="7"/>
        </w:numPr>
        <w:spacing w:after="120" w:line="259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bezpośredni związek </w:t>
      </w:r>
      <w:r w:rsidR="002E1ECC" w:rsidRPr="00F64FE3">
        <w:rPr>
          <w:rFonts w:asciiTheme="majorHAnsi" w:hAnsiTheme="majorHAnsi" w:cstheme="majorHAnsi"/>
          <w:sz w:val="24"/>
          <w:szCs w:val="24"/>
        </w:rPr>
        <w:t>z celem kontroli; przeprowadza</w:t>
      </w:r>
      <w:r>
        <w:rPr>
          <w:rFonts w:asciiTheme="majorHAnsi" w:hAnsiTheme="majorHAnsi" w:cstheme="majorHAnsi"/>
          <w:sz w:val="24"/>
          <w:szCs w:val="24"/>
        </w:rPr>
        <w:t>nie oględzin urządzeń, nośników</w:t>
      </w:r>
      <w:r>
        <w:rPr>
          <w:rFonts w:asciiTheme="majorHAnsi" w:hAnsiTheme="majorHAnsi" w:cstheme="majorHAnsi"/>
          <w:sz w:val="24"/>
          <w:szCs w:val="24"/>
        </w:rPr>
        <w:br/>
      </w:r>
      <w:r w:rsidR="002E1ECC" w:rsidRPr="00F64FE3">
        <w:rPr>
          <w:rFonts w:asciiTheme="majorHAnsi" w:hAnsiTheme="majorHAnsi" w:cstheme="majorHAnsi"/>
          <w:sz w:val="24"/>
          <w:szCs w:val="24"/>
        </w:rPr>
        <w:t>oraz systemów informatycznych służących do przetwarzania powierzonych danych.</w:t>
      </w:r>
    </w:p>
    <w:p w:rsidR="002E1ECC" w:rsidRPr="00F64FE3" w:rsidRDefault="002E1ECC" w:rsidP="002E1ECC">
      <w:pPr>
        <w:pStyle w:val="Akapitzlist"/>
        <w:numPr>
          <w:ilvl w:val="0"/>
          <w:numId w:val="7"/>
        </w:numPr>
        <w:spacing w:after="120" w:line="259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Podmiot przetwarzający zobowiązuje się do usunięcia uchybień</w:t>
      </w:r>
      <w:r w:rsidR="009D4022">
        <w:rPr>
          <w:rFonts w:asciiTheme="majorHAnsi" w:hAnsiTheme="majorHAnsi" w:cstheme="majorHAnsi"/>
          <w:sz w:val="24"/>
          <w:szCs w:val="24"/>
        </w:rPr>
        <w:t xml:space="preserve"> stwierdzonych podczas kontroli</w:t>
      </w:r>
      <w:r w:rsidR="009D4022">
        <w:rPr>
          <w:rFonts w:asciiTheme="majorHAnsi" w:hAnsiTheme="majorHAnsi" w:cstheme="majorHAnsi"/>
          <w:sz w:val="24"/>
          <w:szCs w:val="24"/>
        </w:rPr>
        <w:br/>
      </w:r>
      <w:r w:rsidRPr="00F64FE3">
        <w:rPr>
          <w:rFonts w:asciiTheme="majorHAnsi" w:hAnsiTheme="majorHAnsi" w:cstheme="majorHAnsi"/>
          <w:sz w:val="24"/>
          <w:szCs w:val="24"/>
        </w:rPr>
        <w:t>w terminie wskazanym przez Administratora</w:t>
      </w:r>
      <w:r w:rsidR="009D4022">
        <w:rPr>
          <w:rFonts w:asciiTheme="majorHAnsi" w:hAnsiTheme="majorHAnsi" w:cstheme="majorHAnsi"/>
          <w:sz w:val="24"/>
          <w:szCs w:val="24"/>
        </w:rPr>
        <w:t xml:space="preserve"> danych, nie dłuższym niż 7 dni</w:t>
      </w:r>
      <w:r w:rsidRPr="00F64FE3">
        <w:rPr>
          <w:rFonts w:asciiTheme="majorHAnsi" w:hAnsiTheme="majorHAnsi" w:cstheme="majorHAnsi"/>
          <w:sz w:val="24"/>
          <w:szCs w:val="24"/>
        </w:rPr>
        <w:t>.</w:t>
      </w:r>
    </w:p>
    <w:p w:rsidR="002E1ECC" w:rsidRPr="009D4022" w:rsidRDefault="002E1ECC" w:rsidP="009D4022">
      <w:pPr>
        <w:pStyle w:val="Akapitzlist"/>
        <w:numPr>
          <w:ilvl w:val="0"/>
          <w:numId w:val="7"/>
        </w:numPr>
        <w:tabs>
          <w:tab w:val="left" w:pos="0"/>
        </w:tabs>
        <w:spacing w:after="120" w:line="276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Powyżej określone zasady kontroli Podmiotu Przetwa</w:t>
      </w:r>
      <w:r w:rsidR="009D4022">
        <w:rPr>
          <w:rFonts w:asciiTheme="majorHAnsi" w:hAnsiTheme="majorHAnsi" w:cstheme="majorHAnsi"/>
          <w:sz w:val="24"/>
          <w:szCs w:val="24"/>
        </w:rPr>
        <w:t>rzającego mają zastosowanie</w:t>
      </w:r>
      <w:r w:rsidR="009D4022">
        <w:rPr>
          <w:rFonts w:asciiTheme="majorHAnsi" w:hAnsiTheme="majorHAnsi" w:cstheme="majorHAnsi"/>
          <w:sz w:val="24"/>
          <w:szCs w:val="24"/>
        </w:rPr>
        <w:br/>
      </w:r>
      <w:r w:rsidR="009D4022" w:rsidRPr="009D4022">
        <w:rPr>
          <w:rFonts w:asciiTheme="majorHAnsi" w:hAnsiTheme="majorHAnsi" w:cstheme="majorHAnsi"/>
          <w:sz w:val="24"/>
          <w:szCs w:val="24"/>
        </w:rPr>
        <w:t xml:space="preserve">do </w:t>
      </w:r>
      <w:r w:rsidRPr="009D4022">
        <w:rPr>
          <w:rFonts w:asciiTheme="majorHAnsi" w:hAnsiTheme="majorHAnsi" w:cstheme="majorHAnsi"/>
          <w:sz w:val="24"/>
          <w:szCs w:val="24"/>
        </w:rPr>
        <w:t>przeprowadzanych przez Administratora kontroli podwykona</w:t>
      </w:r>
      <w:r w:rsidR="00111B13">
        <w:rPr>
          <w:rFonts w:asciiTheme="majorHAnsi" w:hAnsiTheme="majorHAnsi" w:cstheme="majorHAnsi"/>
          <w:sz w:val="24"/>
          <w:szCs w:val="24"/>
        </w:rPr>
        <w:t xml:space="preserve">wców Podmiotu przetwarzającego, </w:t>
      </w:r>
      <w:r w:rsidRPr="009D4022">
        <w:rPr>
          <w:rFonts w:asciiTheme="majorHAnsi" w:hAnsiTheme="majorHAnsi" w:cstheme="majorHAnsi"/>
          <w:sz w:val="24"/>
          <w:szCs w:val="24"/>
        </w:rPr>
        <w:t>o których mowa w § 6 ust. 1 Umowy.</w:t>
      </w:r>
    </w:p>
    <w:p w:rsidR="002E1ECC" w:rsidRPr="00F64FE3" w:rsidRDefault="002E1ECC" w:rsidP="002E1ECC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b/>
          <w:sz w:val="24"/>
          <w:szCs w:val="24"/>
        </w:rPr>
        <w:t>§ 5</w:t>
      </w:r>
    </w:p>
    <w:p w:rsidR="002E1ECC" w:rsidRPr="00F64FE3" w:rsidRDefault="002E1ECC" w:rsidP="002E1ECC">
      <w:pPr>
        <w:pStyle w:val="Nagwek2"/>
        <w:jc w:val="center"/>
        <w:rPr>
          <w:rFonts w:ascii="Calibri Light" w:hAnsi="Calibri Light"/>
          <w:sz w:val="24"/>
          <w:szCs w:val="24"/>
        </w:rPr>
      </w:pPr>
      <w:r w:rsidRPr="00F64FE3">
        <w:rPr>
          <w:rFonts w:ascii="Calibri Light" w:hAnsi="Calibri Light"/>
          <w:sz w:val="24"/>
          <w:szCs w:val="24"/>
        </w:rPr>
        <w:t>Raportowanie</w:t>
      </w:r>
      <w:r w:rsidR="00A52518">
        <w:rPr>
          <w:rFonts w:ascii="Calibri Light" w:hAnsi="Calibri Light"/>
          <w:sz w:val="24"/>
          <w:szCs w:val="24"/>
        </w:rPr>
        <w:br/>
      </w:r>
    </w:p>
    <w:p w:rsidR="002E1ECC" w:rsidRPr="00F64FE3" w:rsidRDefault="002E1ECC" w:rsidP="002E1ECC">
      <w:pPr>
        <w:pStyle w:val="Akapitzlist"/>
        <w:numPr>
          <w:ilvl w:val="0"/>
          <w:numId w:val="8"/>
        </w:numPr>
        <w:spacing w:after="120" w:line="259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Na wniosek Administratora Podmiot przetwarzający udostępnia wszelkie informacje niezb</w:t>
      </w:r>
      <w:r w:rsidR="009D4022">
        <w:rPr>
          <w:rFonts w:asciiTheme="majorHAnsi" w:hAnsiTheme="majorHAnsi" w:cstheme="majorHAnsi"/>
          <w:sz w:val="24"/>
          <w:szCs w:val="24"/>
        </w:rPr>
        <w:t>ędne</w:t>
      </w:r>
      <w:r w:rsidR="009D4022">
        <w:rPr>
          <w:rFonts w:asciiTheme="majorHAnsi" w:hAnsiTheme="majorHAnsi" w:cstheme="majorHAnsi"/>
          <w:sz w:val="24"/>
          <w:szCs w:val="24"/>
        </w:rPr>
        <w:br/>
      </w:r>
      <w:r w:rsidRPr="00F64FE3">
        <w:rPr>
          <w:rFonts w:asciiTheme="majorHAnsi" w:hAnsiTheme="majorHAnsi" w:cstheme="majorHAnsi"/>
          <w:sz w:val="24"/>
          <w:szCs w:val="24"/>
        </w:rPr>
        <w:t>do realizacji lub wykazania spełnienia obowiązków wynikających z Rozporządzenia.</w:t>
      </w:r>
    </w:p>
    <w:p w:rsidR="002E1ECC" w:rsidRPr="00F64FE3" w:rsidRDefault="002E1ECC" w:rsidP="002E1ECC">
      <w:pPr>
        <w:pStyle w:val="Akapitzlist"/>
        <w:numPr>
          <w:ilvl w:val="0"/>
          <w:numId w:val="8"/>
        </w:numPr>
        <w:spacing w:after="120" w:line="259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Informacji, o których mowa w ust. 1, udziela się w terminie 15 dni roboczych od dnia doręczenia wniosku, z zastrzeżeniem ust. 3.</w:t>
      </w:r>
    </w:p>
    <w:p w:rsidR="009D4022" w:rsidRPr="003E5390" w:rsidRDefault="002E1ECC" w:rsidP="003E5390">
      <w:pPr>
        <w:pStyle w:val="Akapitzlist"/>
        <w:numPr>
          <w:ilvl w:val="0"/>
          <w:numId w:val="8"/>
        </w:numPr>
        <w:spacing w:after="120" w:line="259" w:lineRule="auto"/>
        <w:contextualSpacing w:val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Jeżeli wniosek, o którym mowa w ust. 1, dotyczy realizacji obowiązku zgłoszenia naruszenia ochrony danych osobowych lub usunięcia jego skutków, Podmiot przetwarzający udziela i</w:t>
      </w:r>
      <w:r w:rsidR="00111B13">
        <w:rPr>
          <w:rFonts w:asciiTheme="majorHAnsi" w:hAnsiTheme="majorHAnsi" w:cstheme="majorHAnsi"/>
          <w:sz w:val="24"/>
          <w:szCs w:val="24"/>
        </w:rPr>
        <w:t xml:space="preserve">nformacji </w:t>
      </w:r>
      <w:r w:rsidRPr="00F64FE3">
        <w:rPr>
          <w:rFonts w:asciiTheme="majorHAnsi" w:hAnsiTheme="majorHAnsi" w:cstheme="majorHAnsi"/>
          <w:sz w:val="24"/>
          <w:szCs w:val="24"/>
        </w:rPr>
        <w:t>w najbliższym możliwym terminie, nie później niż w ciągu 24 godzin od doręczenia wniosku.</w:t>
      </w:r>
    </w:p>
    <w:p w:rsidR="002E1ECC" w:rsidRPr="00F64FE3" w:rsidRDefault="002E1ECC" w:rsidP="002E1ECC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b/>
          <w:sz w:val="24"/>
          <w:szCs w:val="24"/>
        </w:rPr>
        <w:t>§ 6</w:t>
      </w:r>
    </w:p>
    <w:p w:rsidR="002E1ECC" w:rsidRPr="00F64FE3" w:rsidRDefault="002E1ECC" w:rsidP="002E1ECC">
      <w:pPr>
        <w:pStyle w:val="Nagwek2"/>
        <w:jc w:val="center"/>
        <w:rPr>
          <w:rFonts w:ascii="Calibri Light" w:hAnsi="Calibri Light"/>
          <w:sz w:val="24"/>
          <w:szCs w:val="24"/>
        </w:rPr>
      </w:pPr>
      <w:r w:rsidRPr="00F64FE3">
        <w:rPr>
          <w:rFonts w:ascii="Calibri Light" w:hAnsi="Calibri Light"/>
          <w:sz w:val="24"/>
          <w:szCs w:val="24"/>
        </w:rPr>
        <w:t>Dalsze powierzenie danych do przetwarzania</w:t>
      </w:r>
      <w:r w:rsidR="00A52518">
        <w:rPr>
          <w:rFonts w:ascii="Calibri Light" w:hAnsi="Calibri Light"/>
          <w:sz w:val="24"/>
          <w:szCs w:val="24"/>
        </w:rPr>
        <w:br/>
      </w:r>
    </w:p>
    <w:p w:rsidR="002E1ECC" w:rsidRPr="00F64FE3" w:rsidRDefault="002E1ECC" w:rsidP="002E1ECC">
      <w:pPr>
        <w:pStyle w:val="Akapitzlist"/>
        <w:numPr>
          <w:ilvl w:val="0"/>
          <w:numId w:val="16"/>
        </w:numPr>
        <w:tabs>
          <w:tab w:val="left" w:pos="0"/>
        </w:tabs>
        <w:spacing w:after="120" w:line="276" w:lineRule="auto"/>
        <w:ind w:left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Administrator wyraża zgodę na powierzenie danych oso</w:t>
      </w:r>
      <w:r w:rsidR="003E5390">
        <w:rPr>
          <w:rFonts w:asciiTheme="majorHAnsi" w:hAnsiTheme="majorHAnsi" w:cstheme="majorHAnsi"/>
          <w:sz w:val="24"/>
          <w:szCs w:val="24"/>
        </w:rPr>
        <w:t>bowych objętych niniejszą Umową</w:t>
      </w:r>
      <w:r w:rsidR="003E5390">
        <w:rPr>
          <w:rFonts w:asciiTheme="majorHAnsi" w:hAnsiTheme="majorHAnsi" w:cstheme="majorHAnsi"/>
          <w:sz w:val="24"/>
          <w:szCs w:val="24"/>
        </w:rPr>
        <w:br/>
      </w:r>
      <w:r w:rsidRPr="00F64FE3">
        <w:rPr>
          <w:rFonts w:asciiTheme="majorHAnsi" w:hAnsiTheme="majorHAnsi" w:cstheme="majorHAnsi"/>
          <w:sz w:val="24"/>
          <w:szCs w:val="24"/>
        </w:rPr>
        <w:t>do</w:t>
      </w:r>
      <w:r w:rsidR="00CE2113">
        <w:rPr>
          <w:rFonts w:asciiTheme="majorHAnsi" w:hAnsiTheme="majorHAnsi" w:cstheme="majorHAnsi"/>
          <w:sz w:val="24"/>
          <w:szCs w:val="24"/>
        </w:rPr>
        <w:t xml:space="preserve"> </w:t>
      </w:r>
      <w:r w:rsidRPr="00F64FE3">
        <w:rPr>
          <w:rFonts w:asciiTheme="majorHAnsi" w:hAnsiTheme="majorHAnsi" w:cstheme="majorHAnsi"/>
          <w:sz w:val="24"/>
          <w:szCs w:val="24"/>
        </w:rPr>
        <w:t>dalszego przetwarzania przez podwykonawców Podmiotu przetwarzającego, w celu wykonania niniejszej Umowy, przy czym podwykonawcy Podmiotu przetwarzającego pow</w:t>
      </w:r>
      <w:r w:rsidR="003E5390">
        <w:rPr>
          <w:rFonts w:asciiTheme="majorHAnsi" w:hAnsiTheme="majorHAnsi" w:cstheme="majorHAnsi"/>
          <w:sz w:val="24"/>
          <w:szCs w:val="24"/>
        </w:rPr>
        <w:t>inni spełniać</w:t>
      </w:r>
      <w:r w:rsidR="003E5390">
        <w:rPr>
          <w:rFonts w:asciiTheme="majorHAnsi" w:hAnsiTheme="majorHAnsi" w:cstheme="majorHAnsi"/>
          <w:sz w:val="24"/>
          <w:szCs w:val="24"/>
        </w:rPr>
        <w:br/>
        <w:t xml:space="preserve">te same gwarancje </w:t>
      </w:r>
      <w:r w:rsidRPr="00F64FE3">
        <w:rPr>
          <w:rFonts w:asciiTheme="majorHAnsi" w:hAnsiTheme="majorHAnsi" w:cstheme="majorHAnsi"/>
          <w:sz w:val="24"/>
          <w:szCs w:val="24"/>
        </w:rPr>
        <w:t>i obowiązki, jakie zostały nałożone na Podmiot przetwarzający niniejszą Umow</w:t>
      </w:r>
      <w:r w:rsidR="009D4022">
        <w:rPr>
          <w:rFonts w:asciiTheme="majorHAnsi" w:hAnsiTheme="majorHAnsi" w:cstheme="majorHAnsi"/>
          <w:sz w:val="24"/>
          <w:szCs w:val="24"/>
        </w:rPr>
        <w:t>ą</w:t>
      </w:r>
      <w:r w:rsidRPr="00F64FE3">
        <w:rPr>
          <w:rFonts w:asciiTheme="majorHAnsi" w:hAnsiTheme="majorHAnsi" w:cstheme="majorHAnsi"/>
          <w:sz w:val="24"/>
          <w:szCs w:val="24"/>
        </w:rPr>
        <w:t>.</w:t>
      </w:r>
    </w:p>
    <w:p w:rsidR="009851C1" w:rsidRPr="00A5296C" w:rsidRDefault="002E1ECC" w:rsidP="00A5296C">
      <w:pPr>
        <w:pStyle w:val="Akapitzlist"/>
        <w:numPr>
          <w:ilvl w:val="0"/>
          <w:numId w:val="16"/>
        </w:numPr>
        <w:tabs>
          <w:tab w:val="left" w:pos="0"/>
        </w:tabs>
        <w:spacing w:after="120" w:line="276" w:lineRule="auto"/>
        <w:ind w:left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W przypadku zmiany lub dodania innych podwykonawców biorących udział w przetwarzaniu danych powierzonych przez Administratora Podmiot przetwarzający informuje o zamierzonych zmianach, dając Administratorowi możliwość wyrażenia sprzeciwu wobec takich zmian w terminie 5 dni roboczych od przekazania informacji o zamierzonych.</w:t>
      </w:r>
    </w:p>
    <w:p w:rsidR="00B43D62" w:rsidRDefault="00B43D62" w:rsidP="00A5296C">
      <w:pPr>
        <w:pStyle w:val="Nagwek2"/>
        <w:spacing w:before="0" w:line="312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E2113" w:rsidRPr="009D4022" w:rsidRDefault="00CE2113" w:rsidP="00A5296C">
      <w:pPr>
        <w:pStyle w:val="Nagwek2"/>
        <w:spacing w:before="0" w:line="312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D4022">
        <w:rPr>
          <w:rFonts w:asciiTheme="minorHAnsi" w:hAnsiTheme="minorHAnsi" w:cstheme="minorHAnsi"/>
          <w:color w:val="000000" w:themeColor="text1"/>
          <w:sz w:val="24"/>
          <w:szCs w:val="24"/>
        </w:rPr>
        <w:t>Przetwarzający oświadcza, że nie przekazuje danych do państwa trzeciego lub organizacji międzynarodowej, czyli poza Europejski Obszar Gospodarczy</w:t>
      </w:r>
      <w:r w:rsidR="009D40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(EOG), a także że nie korzysta</w:t>
      </w:r>
      <w:r w:rsidR="009D4022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9D4022">
        <w:rPr>
          <w:rFonts w:asciiTheme="minorHAnsi" w:hAnsiTheme="minorHAnsi" w:cstheme="minorHAnsi"/>
          <w:color w:val="000000" w:themeColor="text1"/>
          <w:sz w:val="24"/>
          <w:szCs w:val="24"/>
        </w:rPr>
        <w:t>z podwykonawców, którzy przekazują dane poza EOG.</w:t>
      </w:r>
      <w:r w:rsidR="003E539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3E5390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:rsidR="002E1ECC" w:rsidRPr="00F64FE3" w:rsidRDefault="002E1ECC" w:rsidP="002E1ECC">
      <w:pPr>
        <w:pStyle w:val="Akapitzlist"/>
        <w:numPr>
          <w:ilvl w:val="0"/>
          <w:numId w:val="16"/>
        </w:numPr>
        <w:tabs>
          <w:tab w:val="left" w:pos="709"/>
        </w:tabs>
        <w:spacing w:after="120" w:line="259" w:lineRule="auto"/>
        <w:ind w:left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Podmiot przetwarzający ponosi pełną odpowiedzialność wobec </w:t>
      </w:r>
      <w:r w:rsidR="0029234B">
        <w:rPr>
          <w:rFonts w:asciiTheme="majorHAnsi" w:hAnsiTheme="majorHAnsi" w:cstheme="majorHAnsi"/>
          <w:sz w:val="24"/>
          <w:szCs w:val="24"/>
        </w:rPr>
        <w:t>Administratora za niewywiązanie</w:t>
      </w:r>
      <w:r w:rsidR="0029234B">
        <w:rPr>
          <w:rFonts w:asciiTheme="majorHAnsi" w:hAnsiTheme="majorHAnsi" w:cstheme="majorHAnsi"/>
          <w:sz w:val="24"/>
          <w:szCs w:val="24"/>
        </w:rPr>
        <w:br/>
      </w:r>
      <w:r w:rsidRPr="00F64FE3">
        <w:rPr>
          <w:rFonts w:asciiTheme="majorHAnsi" w:hAnsiTheme="majorHAnsi" w:cstheme="majorHAnsi"/>
          <w:sz w:val="24"/>
          <w:szCs w:val="24"/>
        </w:rPr>
        <w:t>się z obowiązków spoczywających na podwykonawcy,</w:t>
      </w:r>
      <w:r w:rsidR="00CE2113">
        <w:rPr>
          <w:rFonts w:asciiTheme="majorHAnsi" w:hAnsiTheme="majorHAnsi" w:cstheme="majorHAnsi"/>
          <w:sz w:val="24"/>
          <w:szCs w:val="24"/>
        </w:rPr>
        <w:t xml:space="preserve"> </w:t>
      </w:r>
      <w:r w:rsidRPr="00F64FE3">
        <w:rPr>
          <w:rFonts w:asciiTheme="majorHAnsi" w:hAnsiTheme="majorHAnsi" w:cstheme="majorHAnsi"/>
          <w:sz w:val="24"/>
          <w:szCs w:val="24"/>
        </w:rPr>
        <w:t>wynikających z niniejszej Umowy.</w:t>
      </w:r>
    </w:p>
    <w:p w:rsidR="00B43D62" w:rsidRDefault="00B43D62" w:rsidP="002E1ECC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2E1ECC" w:rsidRPr="00F64FE3" w:rsidRDefault="002E1ECC" w:rsidP="002E1ECC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b/>
          <w:sz w:val="24"/>
          <w:szCs w:val="24"/>
        </w:rPr>
        <w:t>§ 7</w:t>
      </w:r>
    </w:p>
    <w:p w:rsidR="002E1ECC" w:rsidRPr="00F64FE3" w:rsidRDefault="002E1ECC" w:rsidP="002E1ECC">
      <w:pPr>
        <w:pStyle w:val="Nagwek2"/>
        <w:jc w:val="center"/>
        <w:rPr>
          <w:rFonts w:ascii="Calibri Light" w:hAnsi="Calibri Light"/>
          <w:sz w:val="24"/>
          <w:szCs w:val="24"/>
        </w:rPr>
      </w:pPr>
      <w:r w:rsidRPr="00F64FE3">
        <w:rPr>
          <w:rFonts w:ascii="Calibri Light" w:hAnsi="Calibri Light"/>
          <w:sz w:val="24"/>
          <w:szCs w:val="24"/>
        </w:rPr>
        <w:t>Odpowiedzialność Podmiotu przetwarzającego</w:t>
      </w:r>
      <w:r w:rsidR="00A52518">
        <w:rPr>
          <w:rFonts w:ascii="Calibri Light" w:hAnsi="Calibri Light"/>
          <w:sz w:val="24"/>
          <w:szCs w:val="24"/>
        </w:rPr>
        <w:br/>
      </w:r>
    </w:p>
    <w:p w:rsidR="002E1ECC" w:rsidRPr="00F64FE3" w:rsidRDefault="002E1ECC" w:rsidP="002E1ECC">
      <w:pPr>
        <w:pStyle w:val="Akapitzlist"/>
        <w:numPr>
          <w:ilvl w:val="0"/>
          <w:numId w:val="12"/>
        </w:numPr>
        <w:spacing w:after="120" w:line="259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Podmiot przetwarzający jest odpowiedzialny za udostępnienie lub wykorzystanie danych osobowych niezgodnie z treścią Umowy, a w szczególności za udostępnienie osobom nieupoważnionym powierzonych do przetwarzania danych osobowych.</w:t>
      </w:r>
    </w:p>
    <w:p w:rsidR="00711068" w:rsidRPr="00A52518" w:rsidRDefault="002E1ECC" w:rsidP="00A52518">
      <w:pPr>
        <w:pStyle w:val="Akapitzlist"/>
        <w:numPr>
          <w:ilvl w:val="0"/>
          <w:numId w:val="12"/>
        </w:numPr>
        <w:spacing w:after="120" w:line="259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Podmiot przetwarzający zobowiązuje się do niezwłocznego poinf</w:t>
      </w:r>
      <w:r w:rsidR="00B43D62">
        <w:rPr>
          <w:rFonts w:asciiTheme="majorHAnsi" w:hAnsiTheme="majorHAnsi" w:cstheme="majorHAnsi"/>
          <w:sz w:val="24"/>
          <w:szCs w:val="24"/>
        </w:rPr>
        <w:t xml:space="preserve">ormowania Administratora danych </w:t>
      </w:r>
      <w:r w:rsidRPr="00F64FE3">
        <w:rPr>
          <w:rFonts w:asciiTheme="majorHAnsi" w:hAnsiTheme="majorHAnsi" w:cstheme="majorHAnsi"/>
          <w:sz w:val="24"/>
          <w:szCs w:val="24"/>
        </w:rPr>
        <w:t xml:space="preserve">o jakimkolwiek postępowaniu, w szczególności administracyjnym lub sądowym, dotyczącym przetwarzania przez Podmiot przetwarzający danych </w:t>
      </w:r>
      <w:r w:rsidR="00B43D62">
        <w:rPr>
          <w:rFonts w:asciiTheme="majorHAnsi" w:hAnsiTheme="majorHAnsi" w:cstheme="majorHAnsi"/>
          <w:sz w:val="24"/>
          <w:szCs w:val="24"/>
        </w:rPr>
        <w:t>osobowych określonych</w:t>
      </w:r>
      <w:r w:rsidR="00B43D62">
        <w:rPr>
          <w:rFonts w:asciiTheme="majorHAnsi" w:hAnsiTheme="majorHAnsi" w:cstheme="majorHAnsi"/>
          <w:sz w:val="24"/>
          <w:szCs w:val="24"/>
        </w:rPr>
        <w:br/>
        <w:t xml:space="preserve">w Umowie, </w:t>
      </w:r>
      <w:r w:rsidRPr="00F64FE3">
        <w:rPr>
          <w:rFonts w:asciiTheme="majorHAnsi" w:hAnsiTheme="majorHAnsi" w:cstheme="majorHAnsi"/>
          <w:sz w:val="24"/>
          <w:szCs w:val="24"/>
        </w:rPr>
        <w:t>o jakiejkolwiek decyzji administracyjnej lub jakimkolwiek orzec</w:t>
      </w:r>
      <w:r w:rsidR="00B43D62">
        <w:rPr>
          <w:rFonts w:asciiTheme="majorHAnsi" w:hAnsiTheme="majorHAnsi" w:cstheme="majorHAnsi"/>
          <w:sz w:val="24"/>
          <w:szCs w:val="24"/>
        </w:rPr>
        <w:t xml:space="preserve">zeniu dotyczących przetwarzania </w:t>
      </w:r>
      <w:r w:rsidRPr="00F64FE3">
        <w:rPr>
          <w:rFonts w:asciiTheme="majorHAnsi" w:hAnsiTheme="majorHAnsi" w:cstheme="majorHAnsi"/>
          <w:sz w:val="24"/>
          <w:szCs w:val="24"/>
        </w:rPr>
        <w:t>tych danych, skierowanych do Podmiotu przetwarzającego, a</w:t>
      </w:r>
      <w:r w:rsidR="00B43D62">
        <w:rPr>
          <w:rFonts w:asciiTheme="majorHAnsi" w:hAnsiTheme="majorHAnsi" w:cstheme="majorHAnsi"/>
          <w:sz w:val="24"/>
          <w:szCs w:val="24"/>
        </w:rPr>
        <w:t xml:space="preserve"> także o wszelkich planowanych, </w:t>
      </w:r>
      <w:r w:rsidRPr="00F64FE3">
        <w:rPr>
          <w:rFonts w:asciiTheme="majorHAnsi" w:hAnsiTheme="majorHAnsi" w:cstheme="majorHAnsi"/>
          <w:sz w:val="24"/>
          <w:szCs w:val="24"/>
        </w:rPr>
        <w:t>o ile są wiadome, lub realizowanych kontrolach i inspekcjach dotyczących przetwarzania w Podmiocie przetwarzającym tych danych osobowyc</w:t>
      </w:r>
      <w:r w:rsidR="00B43D62">
        <w:rPr>
          <w:rFonts w:asciiTheme="majorHAnsi" w:hAnsiTheme="majorHAnsi" w:cstheme="majorHAnsi"/>
          <w:sz w:val="24"/>
          <w:szCs w:val="24"/>
        </w:rPr>
        <w:t xml:space="preserve">h, w szczególności prowadzonych </w:t>
      </w:r>
      <w:r w:rsidRPr="00F64FE3">
        <w:rPr>
          <w:rFonts w:asciiTheme="majorHAnsi" w:hAnsiTheme="majorHAnsi" w:cstheme="majorHAnsi"/>
          <w:sz w:val="24"/>
          <w:szCs w:val="24"/>
        </w:rPr>
        <w:t>przez inspektorów upoważnionych przez Prezesa Urzędu Ochrony Danych Osobowych. Niniejszy ustęp dotyczy wyłączni</w:t>
      </w:r>
      <w:r w:rsidR="008E3CE6">
        <w:rPr>
          <w:rFonts w:asciiTheme="majorHAnsi" w:hAnsiTheme="majorHAnsi" w:cstheme="majorHAnsi"/>
          <w:sz w:val="24"/>
          <w:szCs w:val="24"/>
        </w:rPr>
        <w:t>e danych osobowych powierzonych</w:t>
      </w:r>
      <w:r w:rsidR="008E3CE6">
        <w:rPr>
          <w:rFonts w:asciiTheme="majorHAnsi" w:hAnsiTheme="majorHAnsi" w:cstheme="majorHAnsi"/>
          <w:sz w:val="24"/>
          <w:szCs w:val="24"/>
        </w:rPr>
        <w:br/>
      </w:r>
      <w:bookmarkStart w:id="1" w:name="_GoBack"/>
      <w:bookmarkEnd w:id="1"/>
      <w:r w:rsidRPr="00F64FE3">
        <w:rPr>
          <w:rFonts w:asciiTheme="majorHAnsi" w:hAnsiTheme="majorHAnsi" w:cstheme="majorHAnsi"/>
          <w:sz w:val="24"/>
          <w:szCs w:val="24"/>
        </w:rPr>
        <w:t>przez Administratora danych.</w:t>
      </w:r>
    </w:p>
    <w:p w:rsidR="002E1ECC" w:rsidRPr="00F64FE3" w:rsidRDefault="002E1ECC" w:rsidP="002E1ECC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b/>
          <w:sz w:val="24"/>
          <w:szCs w:val="24"/>
        </w:rPr>
        <w:t>§ 8</w:t>
      </w:r>
    </w:p>
    <w:p w:rsidR="002E1ECC" w:rsidRPr="00F64FE3" w:rsidRDefault="002E1ECC" w:rsidP="002E1ECC">
      <w:pPr>
        <w:pStyle w:val="Nagwek2"/>
        <w:jc w:val="center"/>
        <w:rPr>
          <w:rFonts w:ascii="Calibri Light" w:hAnsi="Calibri Light"/>
          <w:sz w:val="24"/>
          <w:szCs w:val="24"/>
        </w:rPr>
      </w:pPr>
      <w:r w:rsidRPr="00F64FE3">
        <w:rPr>
          <w:rFonts w:ascii="Calibri Light" w:hAnsi="Calibri Light"/>
          <w:sz w:val="24"/>
          <w:szCs w:val="24"/>
        </w:rPr>
        <w:t>Czas obowiązywania Umowy</w:t>
      </w:r>
    </w:p>
    <w:p w:rsidR="002E1ECC" w:rsidRPr="00F4211B" w:rsidRDefault="002E1ECC" w:rsidP="00F4211B">
      <w:pPr>
        <w:pStyle w:val="Akapitzlist"/>
        <w:numPr>
          <w:ilvl w:val="1"/>
          <w:numId w:val="17"/>
        </w:numPr>
        <w:shd w:val="clear" w:color="auto" w:fill="FFFFFF" w:themeFill="background1"/>
        <w:spacing w:before="120" w:after="0" w:line="276" w:lineRule="auto"/>
        <w:ind w:left="567" w:hanging="567"/>
        <w:jc w:val="both"/>
        <w:rPr>
          <w:rFonts w:cstheme="minorHAnsi"/>
          <w:sz w:val="20"/>
          <w:szCs w:val="20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Niniejsza Umowa obowiązuje od dnia jej zawarcia przez </w:t>
      </w:r>
      <w:r w:rsidR="008345E2">
        <w:rPr>
          <w:rFonts w:asciiTheme="majorHAnsi" w:hAnsiTheme="majorHAnsi" w:cstheme="majorHAnsi"/>
          <w:sz w:val="24"/>
          <w:szCs w:val="24"/>
        </w:rPr>
        <w:t>okres</w:t>
      </w:r>
      <w:r w:rsidRPr="00F64FE3">
        <w:rPr>
          <w:rFonts w:asciiTheme="majorHAnsi" w:hAnsiTheme="majorHAnsi" w:cstheme="majorHAnsi"/>
          <w:sz w:val="24"/>
          <w:szCs w:val="24"/>
        </w:rPr>
        <w:t xml:space="preserve"> </w:t>
      </w:r>
      <w:r w:rsidR="008345E2" w:rsidRPr="008345E2">
        <w:rPr>
          <w:rFonts w:asciiTheme="majorHAnsi" w:hAnsiTheme="majorHAnsi"/>
          <w:sz w:val="24"/>
          <w:szCs w:val="24"/>
        </w:rPr>
        <w:t>realizacj</w:t>
      </w:r>
      <w:r w:rsidR="008345E2">
        <w:rPr>
          <w:rFonts w:asciiTheme="majorHAnsi" w:hAnsiTheme="majorHAnsi"/>
          <w:sz w:val="24"/>
          <w:szCs w:val="24"/>
        </w:rPr>
        <w:t>i</w:t>
      </w:r>
      <w:r w:rsidR="008345E2" w:rsidRPr="008345E2">
        <w:rPr>
          <w:rFonts w:asciiTheme="majorHAnsi" w:hAnsiTheme="majorHAnsi"/>
          <w:sz w:val="24"/>
          <w:szCs w:val="24"/>
        </w:rPr>
        <w:t xml:space="preserve"> przez podmiot zewnętrzny usługi na rzecz administratora w oparciu o </w:t>
      </w:r>
      <w:r w:rsidR="008345E2" w:rsidRPr="00F4211B">
        <w:rPr>
          <w:rFonts w:asciiTheme="majorHAnsi" w:hAnsiTheme="majorHAnsi"/>
          <w:sz w:val="24"/>
          <w:szCs w:val="24"/>
        </w:rPr>
        <w:t xml:space="preserve">umowę zlecenia bądź świadczenia </w:t>
      </w:r>
      <w:r w:rsidR="008345E2" w:rsidRPr="00F4211B">
        <w:rPr>
          <w:rFonts w:asciiTheme="majorHAnsi" w:hAnsiTheme="majorHAnsi"/>
          <w:sz w:val="24"/>
          <w:szCs w:val="24"/>
        </w:rPr>
        <w:t>usług zawartą pomiędzy stronami</w:t>
      </w:r>
      <w:r w:rsidR="00F4211B">
        <w:rPr>
          <w:rFonts w:asciiTheme="majorHAnsi" w:hAnsiTheme="majorHAnsi"/>
          <w:sz w:val="24"/>
          <w:szCs w:val="24"/>
        </w:rPr>
        <w:t xml:space="preserve"> dotyczącą</w:t>
      </w:r>
      <w:r w:rsidR="00F4211B">
        <w:rPr>
          <w:rFonts w:cstheme="minorHAnsi"/>
          <w:color w:val="000000"/>
          <w:sz w:val="20"/>
          <w:szCs w:val="20"/>
        </w:rPr>
        <w:t xml:space="preserve"> </w:t>
      </w:r>
      <w:r w:rsidR="00F4211B" w:rsidRPr="00F4211B">
        <w:rPr>
          <w:rFonts w:asciiTheme="majorHAnsi" w:hAnsiTheme="majorHAnsi" w:cstheme="minorHAnsi"/>
          <w:bCs/>
          <w:color w:val="000000"/>
          <w:sz w:val="24"/>
          <w:szCs w:val="24"/>
        </w:rPr>
        <w:t>organizacji i przeprowadzeniu szkoleń w ramach projektu pn.: „Nowe kierunki – nowe możliwości”</w:t>
      </w:r>
      <w:r w:rsidR="00F4211B" w:rsidRPr="00F4211B">
        <w:rPr>
          <w:rFonts w:asciiTheme="majorHAnsi" w:hAnsiTheme="majorHAnsi" w:cstheme="minorHAnsi"/>
          <w:sz w:val="20"/>
          <w:szCs w:val="20"/>
        </w:rPr>
        <w:t>.</w:t>
      </w:r>
    </w:p>
    <w:p w:rsidR="002E1ECC" w:rsidRPr="00F64FE3" w:rsidRDefault="002E1ECC" w:rsidP="002E1ECC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b/>
          <w:sz w:val="24"/>
          <w:szCs w:val="24"/>
        </w:rPr>
        <w:t>§ 9</w:t>
      </w:r>
    </w:p>
    <w:p w:rsidR="002E1ECC" w:rsidRPr="00F64FE3" w:rsidRDefault="002E1ECC" w:rsidP="002E1ECC">
      <w:pPr>
        <w:pStyle w:val="Nagwek2"/>
        <w:jc w:val="center"/>
        <w:rPr>
          <w:rFonts w:ascii="Calibri Light" w:hAnsi="Calibri Light"/>
          <w:sz w:val="24"/>
          <w:szCs w:val="24"/>
        </w:rPr>
      </w:pPr>
      <w:r w:rsidRPr="00F64FE3">
        <w:rPr>
          <w:rFonts w:ascii="Calibri Light" w:hAnsi="Calibri Light"/>
          <w:sz w:val="24"/>
          <w:szCs w:val="24"/>
        </w:rPr>
        <w:t>Rozwiązanie Umowy</w:t>
      </w:r>
      <w:r w:rsidR="00A52518">
        <w:rPr>
          <w:rFonts w:ascii="Calibri Light" w:hAnsi="Calibri Light"/>
          <w:sz w:val="24"/>
          <w:szCs w:val="24"/>
        </w:rPr>
        <w:br/>
      </w:r>
    </w:p>
    <w:p w:rsidR="002E1ECC" w:rsidRPr="00F64FE3" w:rsidRDefault="002E1ECC" w:rsidP="002E1ECC">
      <w:pPr>
        <w:pStyle w:val="Akapitzlist"/>
        <w:numPr>
          <w:ilvl w:val="0"/>
          <w:numId w:val="13"/>
        </w:numPr>
        <w:spacing w:after="120" w:line="259" w:lineRule="auto"/>
        <w:contextualSpacing w:val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Administrator danych może rozwiązać niniejszą Umowę ze </w:t>
      </w:r>
      <w:r w:rsidR="003E5390">
        <w:rPr>
          <w:rFonts w:asciiTheme="majorHAnsi" w:hAnsiTheme="majorHAnsi" w:cstheme="majorHAnsi"/>
          <w:sz w:val="24"/>
          <w:szCs w:val="24"/>
        </w:rPr>
        <w:t>skutkiem natychmiastowym,</w:t>
      </w:r>
      <w:r w:rsidR="003E5390">
        <w:rPr>
          <w:rFonts w:asciiTheme="majorHAnsi" w:hAnsiTheme="majorHAnsi" w:cstheme="majorHAnsi"/>
          <w:sz w:val="24"/>
          <w:szCs w:val="24"/>
        </w:rPr>
        <w:br/>
      </w:r>
      <w:r w:rsidRPr="00F64FE3">
        <w:rPr>
          <w:rFonts w:asciiTheme="majorHAnsi" w:hAnsiTheme="majorHAnsi" w:cstheme="majorHAnsi"/>
          <w:sz w:val="24"/>
          <w:szCs w:val="24"/>
        </w:rPr>
        <w:t>gdy Podmiot przetwarzający:</w:t>
      </w:r>
    </w:p>
    <w:p w:rsidR="002E1ECC" w:rsidRPr="00F64FE3" w:rsidRDefault="002E1ECC" w:rsidP="002E1ECC">
      <w:pPr>
        <w:pStyle w:val="Akapitzlist"/>
        <w:numPr>
          <w:ilvl w:val="0"/>
          <w:numId w:val="14"/>
        </w:numPr>
        <w:spacing w:after="120" w:line="259" w:lineRule="auto"/>
        <w:contextualSpacing w:val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pomimo zobowiązania go do usunięcia uchybień stwierdzonych </w:t>
      </w:r>
      <w:r w:rsidR="003E5390">
        <w:rPr>
          <w:rFonts w:asciiTheme="majorHAnsi" w:hAnsiTheme="majorHAnsi" w:cstheme="majorHAnsi"/>
          <w:sz w:val="24"/>
          <w:szCs w:val="24"/>
        </w:rPr>
        <w:t xml:space="preserve">podczas kontroli nie usunie ich </w:t>
      </w:r>
      <w:r w:rsidRPr="00F64FE3">
        <w:rPr>
          <w:rFonts w:asciiTheme="majorHAnsi" w:hAnsiTheme="majorHAnsi" w:cstheme="majorHAnsi"/>
          <w:sz w:val="24"/>
          <w:szCs w:val="24"/>
        </w:rPr>
        <w:t>w wyznaczonym terminie,</w:t>
      </w:r>
    </w:p>
    <w:p w:rsidR="002E1ECC" w:rsidRDefault="002E1ECC" w:rsidP="002E1ECC">
      <w:pPr>
        <w:pStyle w:val="Akapitzlist"/>
        <w:numPr>
          <w:ilvl w:val="0"/>
          <w:numId w:val="14"/>
        </w:numPr>
        <w:spacing w:after="120" w:line="259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przetwarza dane osobowe w sposób niezgodny z Umową,</w:t>
      </w:r>
    </w:p>
    <w:p w:rsidR="00B43D62" w:rsidRDefault="00B43D62" w:rsidP="00B43D62">
      <w:pPr>
        <w:spacing w:after="120" w:line="259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:rsidR="00B43D62" w:rsidRPr="00B43D62" w:rsidRDefault="00B43D62" w:rsidP="00B43D62">
      <w:pPr>
        <w:spacing w:after="120" w:line="259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:rsidR="003E5390" w:rsidRPr="003E5390" w:rsidRDefault="002E1ECC" w:rsidP="003E5390">
      <w:pPr>
        <w:pStyle w:val="Akapitzlist"/>
        <w:numPr>
          <w:ilvl w:val="0"/>
          <w:numId w:val="14"/>
        </w:numPr>
        <w:spacing w:after="120" w:line="259" w:lineRule="auto"/>
        <w:contextualSpacing w:val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powierzył przetwarzanie danych osobowych innemu podmiotowi bez zgody Administratora danych.</w:t>
      </w:r>
    </w:p>
    <w:p w:rsidR="003E5390" w:rsidRPr="003E5390" w:rsidRDefault="003E5390" w:rsidP="003E5390">
      <w:pPr>
        <w:spacing w:after="120" w:line="259" w:lineRule="auto"/>
        <w:ind w:left="720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3E5390" w:rsidRDefault="002E1ECC" w:rsidP="003E5390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b/>
          <w:sz w:val="24"/>
          <w:szCs w:val="24"/>
        </w:rPr>
        <w:t>§ 10</w:t>
      </w:r>
    </w:p>
    <w:p w:rsidR="002E1ECC" w:rsidRPr="003E5390" w:rsidRDefault="002E1ECC" w:rsidP="003E5390">
      <w:pPr>
        <w:spacing w:after="0"/>
        <w:jc w:val="center"/>
        <w:rPr>
          <w:rFonts w:asciiTheme="majorHAnsi" w:hAnsiTheme="majorHAnsi" w:cstheme="majorHAnsi"/>
          <w:b/>
          <w:color w:val="0070C0"/>
          <w:sz w:val="24"/>
          <w:szCs w:val="24"/>
        </w:rPr>
      </w:pPr>
      <w:r w:rsidRPr="003E5390">
        <w:rPr>
          <w:rFonts w:ascii="Calibri Light" w:hAnsi="Calibri Light"/>
          <w:b/>
          <w:color w:val="4472C4" w:themeColor="accent1"/>
          <w:sz w:val="24"/>
          <w:szCs w:val="24"/>
        </w:rPr>
        <w:t>Zasady zachowania poufności</w:t>
      </w:r>
      <w:r w:rsidR="00A52518" w:rsidRPr="003E5390">
        <w:rPr>
          <w:rFonts w:ascii="Calibri Light" w:hAnsi="Calibri Light"/>
          <w:b/>
          <w:color w:val="0070C0"/>
          <w:sz w:val="24"/>
          <w:szCs w:val="24"/>
        </w:rPr>
        <w:br/>
      </w:r>
    </w:p>
    <w:p w:rsidR="002E1ECC" w:rsidRPr="00CC5B9D" w:rsidRDefault="002E1ECC" w:rsidP="00CC5B9D">
      <w:pPr>
        <w:pStyle w:val="Akapitzlist"/>
        <w:numPr>
          <w:ilvl w:val="0"/>
          <w:numId w:val="10"/>
        </w:numPr>
        <w:spacing w:after="120" w:line="259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Podmiot przetwarzający zobowiązuje się do zachowania w tajemnicy wszelkich informacji, danych, materiałów, dokumentów i danych osobowych otrzymanych od Administratora</w:t>
      </w:r>
      <w:r w:rsidR="00F82F99">
        <w:rPr>
          <w:rFonts w:asciiTheme="majorHAnsi" w:hAnsiTheme="majorHAnsi" w:cstheme="majorHAnsi"/>
          <w:sz w:val="24"/>
          <w:szCs w:val="24"/>
        </w:rPr>
        <w:t xml:space="preserve"> danych</w:t>
      </w:r>
      <w:r w:rsidR="00F82F99">
        <w:rPr>
          <w:rFonts w:asciiTheme="majorHAnsi" w:hAnsiTheme="majorHAnsi" w:cstheme="majorHAnsi"/>
          <w:sz w:val="24"/>
          <w:szCs w:val="24"/>
        </w:rPr>
        <w:br/>
      </w:r>
      <w:r w:rsidRPr="00CC5B9D">
        <w:rPr>
          <w:rFonts w:asciiTheme="majorHAnsi" w:hAnsiTheme="majorHAnsi" w:cstheme="majorHAnsi"/>
          <w:sz w:val="24"/>
          <w:szCs w:val="24"/>
        </w:rPr>
        <w:t>i od współpracujących z nim osób, a także danych uzyskanych w jakikolwiek inny sposób, zamierzony czy przypadkowy, w formie ustnej, pisemnej lub elektronicznej („dane poufne”).</w:t>
      </w:r>
    </w:p>
    <w:p w:rsidR="002E1ECC" w:rsidRDefault="002E1ECC" w:rsidP="002E1ECC">
      <w:pPr>
        <w:pStyle w:val="Akapitzlist"/>
        <w:numPr>
          <w:ilvl w:val="0"/>
          <w:numId w:val="10"/>
        </w:numPr>
        <w:spacing w:after="120" w:line="259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Podmiot przetwarzający oświadcza, że w związku z zobowiązaniem do zachowania w 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A52518" w:rsidRPr="00A52518" w:rsidRDefault="00A52518" w:rsidP="00A52518">
      <w:pPr>
        <w:spacing w:after="120" w:line="259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2E1ECC" w:rsidRPr="00F64FE3" w:rsidRDefault="002E1ECC" w:rsidP="002E1ECC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64FE3">
        <w:rPr>
          <w:rFonts w:asciiTheme="majorHAnsi" w:hAnsiTheme="majorHAnsi" w:cstheme="majorHAnsi"/>
          <w:b/>
          <w:sz w:val="24"/>
          <w:szCs w:val="24"/>
        </w:rPr>
        <w:t>§11</w:t>
      </w:r>
    </w:p>
    <w:p w:rsidR="002E1ECC" w:rsidRPr="00F64FE3" w:rsidRDefault="002E1ECC" w:rsidP="00CF3D55">
      <w:pPr>
        <w:pStyle w:val="Nagwek2"/>
        <w:ind w:right="-12"/>
        <w:jc w:val="center"/>
        <w:rPr>
          <w:rFonts w:ascii="Calibri Light" w:hAnsi="Calibri Light"/>
          <w:sz w:val="24"/>
          <w:szCs w:val="24"/>
        </w:rPr>
      </w:pPr>
      <w:r w:rsidRPr="00F64FE3">
        <w:rPr>
          <w:rFonts w:ascii="Calibri Light" w:hAnsi="Calibri Light"/>
          <w:sz w:val="24"/>
          <w:szCs w:val="24"/>
        </w:rPr>
        <w:t>Postanowienia końcowe</w:t>
      </w:r>
      <w:r w:rsidR="00A52518">
        <w:rPr>
          <w:rFonts w:ascii="Calibri Light" w:hAnsi="Calibri Light"/>
          <w:sz w:val="24"/>
          <w:szCs w:val="24"/>
        </w:rPr>
        <w:br/>
      </w:r>
    </w:p>
    <w:p w:rsidR="002E1ECC" w:rsidRPr="00F64FE3" w:rsidRDefault="002E1ECC" w:rsidP="002E1ECC">
      <w:pPr>
        <w:pStyle w:val="Akapitzlist"/>
        <w:numPr>
          <w:ilvl w:val="0"/>
          <w:numId w:val="11"/>
        </w:numPr>
        <w:spacing w:after="120" w:line="259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Umowa została sporządzona w dwóch jednobrzmiących egzemplarzach dla każdej ze stron.</w:t>
      </w:r>
    </w:p>
    <w:p w:rsidR="002E1ECC" w:rsidRDefault="002E1ECC" w:rsidP="002E1ECC">
      <w:pPr>
        <w:pStyle w:val="Akapitzlist"/>
        <w:numPr>
          <w:ilvl w:val="0"/>
          <w:numId w:val="11"/>
        </w:numPr>
        <w:spacing w:after="120" w:line="259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 xml:space="preserve">W sprawach nieuregulowanych zastosowanie będą miały </w:t>
      </w:r>
      <w:r w:rsidR="009851C1">
        <w:rPr>
          <w:rFonts w:asciiTheme="majorHAnsi" w:hAnsiTheme="majorHAnsi" w:cstheme="majorHAnsi"/>
          <w:sz w:val="24"/>
          <w:szCs w:val="24"/>
        </w:rPr>
        <w:t>przepisy Kodeksu cywilnego</w:t>
      </w:r>
      <w:r w:rsidR="009851C1">
        <w:rPr>
          <w:rFonts w:asciiTheme="majorHAnsi" w:hAnsiTheme="majorHAnsi" w:cstheme="majorHAnsi"/>
          <w:sz w:val="24"/>
          <w:szCs w:val="24"/>
        </w:rPr>
        <w:br/>
        <w:t xml:space="preserve">oraz </w:t>
      </w:r>
      <w:r w:rsidRPr="00F64FE3">
        <w:rPr>
          <w:rFonts w:asciiTheme="majorHAnsi" w:hAnsiTheme="majorHAnsi" w:cstheme="majorHAnsi"/>
          <w:sz w:val="24"/>
          <w:szCs w:val="24"/>
        </w:rPr>
        <w:t>Rozporządzenia.</w:t>
      </w:r>
    </w:p>
    <w:p w:rsidR="009851C1" w:rsidRDefault="009851C1" w:rsidP="009851C1">
      <w:pPr>
        <w:spacing w:after="120" w:line="259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9851C1" w:rsidRDefault="009851C1" w:rsidP="009851C1">
      <w:pPr>
        <w:spacing w:after="120" w:line="259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9851C1" w:rsidRDefault="009851C1" w:rsidP="009851C1">
      <w:pPr>
        <w:spacing w:after="120" w:line="259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9851C1" w:rsidRDefault="009851C1" w:rsidP="009851C1">
      <w:pPr>
        <w:spacing w:after="120" w:line="259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9851C1" w:rsidRDefault="009851C1" w:rsidP="009851C1">
      <w:pPr>
        <w:spacing w:after="120" w:line="259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9851C1" w:rsidRPr="009851C1" w:rsidRDefault="009851C1" w:rsidP="009851C1">
      <w:pPr>
        <w:spacing w:after="120" w:line="259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E1ECC" w:rsidRPr="00F64FE3" w:rsidRDefault="002E1ECC" w:rsidP="002E1ECC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_______________________</w:t>
      </w:r>
      <w:r w:rsidRPr="00F64FE3">
        <w:rPr>
          <w:rFonts w:asciiTheme="majorHAnsi" w:hAnsiTheme="majorHAnsi" w:cstheme="majorHAnsi"/>
          <w:sz w:val="24"/>
          <w:szCs w:val="24"/>
        </w:rPr>
        <w:tab/>
      </w:r>
      <w:r w:rsidRPr="00F64FE3">
        <w:rPr>
          <w:rFonts w:asciiTheme="majorHAnsi" w:hAnsiTheme="majorHAnsi" w:cstheme="majorHAnsi"/>
          <w:sz w:val="24"/>
          <w:szCs w:val="24"/>
        </w:rPr>
        <w:tab/>
      </w:r>
      <w:r w:rsidRPr="00F64FE3">
        <w:rPr>
          <w:rFonts w:asciiTheme="majorHAnsi" w:hAnsiTheme="majorHAnsi" w:cstheme="majorHAnsi"/>
          <w:sz w:val="24"/>
          <w:szCs w:val="24"/>
        </w:rPr>
        <w:tab/>
      </w:r>
      <w:r w:rsidRPr="00F64FE3">
        <w:rPr>
          <w:rFonts w:asciiTheme="majorHAnsi" w:hAnsiTheme="majorHAnsi" w:cstheme="majorHAnsi"/>
          <w:sz w:val="24"/>
          <w:szCs w:val="24"/>
        </w:rPr>
        <w:tab/>
      </w:r>
      <w:r w:rsidRPr="00F64FE3">
        <w:rPr>
          <w:rFonts w:asciiTheme="majorHAnsi" w:hAnsiTheme="majorHAnsi" w:cstheme="majorHAnsi"/>
          <w:sz w:val="24"/>
          <w:szCs w:val="24"/>
        </w:rPr>
        <w:tab/>
      </w:r>
      <w:r w:rsidRPr="00F64FE3">
        <w:rPr>
          <w:rFonts w:asciiTheme="majorHAnsi" w:hAnsiTheme="majorHAnsi" w:cstheme="majorHAnsi"/>
          <w:sz w:val="24"/>
          <w:szCs w:val="24"/>
        </w:rPr>
        <w:tab/>
        <w:t>____________________</w:t>
      </w:r>
    </w:p>
    <w:p w:rsidR="002E1ECC" w:rsidRPr="00F64FE3" w:rsidRDefault="002E1ECC" w:rsidP="002E1ECC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sz w:val="24"/>
          <w:szCs w:val="24"/>
        </w:rPr>
        <w:t>Administrator danych</w:t>
      </w:r>
      <w:r w:rsidRPr="00F64FE3">
        <w:rPr>
          <w:rFonts w:asciiTheme="majorHAnsi" w:hAnsiTheme="majorHAnsi" w:cstheme="majorHAnsi"/>
          <w:sz w:val="24"/>
          <w:szCs w:val="24"/>
        </w:rPr>
        <w:tab/>
      </w:r>
      <w:r w:rsidRPr="00F64FE3">
        <w:rPr>
          <w:rFonts w:asciiTheme="majorHAnsi" w:hAnsiTheme="majorHAnsi" w:cstheme="majorHAnsi"/>
          <w:sz w:val="24"/>
          <w:szCs w:val="24"/>
        </w:rPr>
        <w:tab/>
      </w:r>
      <w:r w:rsidRPr="00F64FE3">
        <w:rPr>
          <w:rFonts w:asciiTheme="majorHAnsi" w:hAnsiTheme="majorHAnsi" w:cstheme="majorHAnsi"/>
          <w:sz w:val="24"/>
          <w:szCs w:val="24"/>
        </w:rPr>
        <w:tab/>
      </w:r>
      <w:r w:rsidRPr="00F64FE3">
        <w:rPr>
          <w:rFonts w:asciiTheme="majorHAnsi" w:hAnsiTheme="majorHAnsi" w:cstheme="majorHAnsi"/>
          <w:sz w:val="24"/>
          <w:szCs w:val="24"/>
        </w:rPr>
        <w:tab/>
      </w:r>
      <w:r w:rsidRPr="00F64FE3">
        <w:rPr>
          <w:rFonts w:asciiTheme="majorHAnsi" w:hAnsiTheme="majorHAnsi" w:cstheme="majorHAnsi"/>
          <w:sz w:val="24"/>
          <w:szCs w:val="24"/>
        </w:rPr>
        <w:tab/>
      </w:r>
      <w:r w:rsidRPr="00F64FE3">
        <w:rPr>
          <w:rFonts w:asciiTheme="majorHAnsi" w:hAnsiTheme="majorHAnsi" w:cstheme="majorHAnsi"/>
          <w:sz w:val="24"/>
          <w:szCs w:val="24"/>
        </w:rPr>
        <w:tab/>
      </w:r>
      <w:r w:rsidRPr="00F64FE3">
        <w:rPr>
          <w:rFonts w:asciiTheme="majorHAnsi" w:hAnsiTheme="majorHAnsi" w:cstheme="majorHAnsi"/>
          <w:sz w:val="24"/>
          <w:szCs w:val="24"/>
        </w:rPr>
        <w:tab/>
        <w:t>Podmiot przetwarzający</w:t>
      </w:r>
    </w:p>
    <w:p w:rsidR="00EB54A5" w:rsidRPr="00F82F99" w:rsidRDefault="00EB54A5" w:rsidP="00F82F99">
      <w:pPr>
        <w:rPr>
          <w:rFonts w:asciiTheme="majorHAnsi" w:hAnsiTheme="majorHAnsi" w:cstheme="majorHAnsi"/>
          <w:sz w:val="24"/>
          <w:szCs w:val="24"/>
        </w:rPr>
      </w:pPr>
    </w:p>
    <w:sectPr w:rsidR="00EB54A5" w:rsidRPr="00F82F99" w:rsidSect="00A52518">
      <w:headerReference w:type="default" r:id="rId8"/>
      <w:footerReference w:type="default" r:id="rId9"/>
      <w:pgSz w:w="11906" w:h="16838"/>
      <w:pgMar w:top="720" w:right="1133" w:bottom="426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B8E" w:rsidRDefault="00203B8E" w:rsidP="00EF54B4">
      <w:pPr>
        <w:spacing w:after="0" w:line="240" w:lineRule="auto"/>
      </w:pPr>
      <w:r>
        <w:separator/>
      </w:r>
    </w:p>
  </w:endnote>
  <w:endnote w:type="continuationSeparator" w:id="0">
    <w:p w:rsidR="00203B8E" w:rsidRDefault="00203B8E" w:rsidP="00EF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0BE" w:rsidRDefault="005020BE" w:rsidP="005020BE">
    <w:pPr>
      <w:pStyle w:val="Stopka"/>
      <w:ind w:left="-142"/>
      <w:rPr>
        <w:sz w:val="18"/>
        <w:szCs w:val="18"/>
      </w:rPr>
    </w:pPr>
  </w:p>
  <w:p w:rsidR="00A83BB6" w:rsidRDefault="00A83BB6" w:rsidP="00C8575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B8E" w:rsidRDefault="00203B8E" w:rsidP="00EF54B4">
      <w:pPr>
        <w:spacing w:after="0" w:line="240" w:lineRule="auto"/>
      </w:pPr>
      <w:r>
        <w:separator/>
      </w:r>
    </w:p>
  </w:footnote>
  <w:footnote w:type="continuationSeparator" w:id="0">
    <w:p w:rsidR="00203B8E" w:rsidRDefault="00203B8E" w:rsidP="00EF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4B4" w:rsidRDefault="00D00D87" w:rsidP="00FE0241">
    <w:pPr>
      <w:pStyle w:val="Nagwek"/>
      <w:jc w:val="center"/>
    </w:pPr>
    <w:r w:rsidRPr="00D00D87">
      <w:rPr>
        <w:noProof/>
        <w:lang w:eastAsia="pl-PL"/>
      </w:rPr>
      <w:drawing>
        <wp:inline distT="0" distB="0" distL="0" distR="0">
          <wp:extent cx="5928360" cy="6096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0D87" w:rsidRPr="00E25D0E" w:rsidRDefault="00D00D87" w:rsidP="00D00D87">
    <w:pPr>
      <w:pStyle w:val="Akapitzlist"/>
      <w:spacing w:after="0" w:line="360" w:lineRule="auto"/>
      <w:ind w:left="0"/>
      <w:jc w:val="center"/>
      <w:rPr>
        <w:rFonts w:cstheme="minorHAnsi"/>
        <w:sz w:val="16"/>
        <w:szCs w:val="16"/>
      </w:rPr>
    </w:pPr>
    <w:r w:rsidRPr="00E25D0E">
      <w:rPr>
        <w:rFonts w:cstheme="minorHAnsi"/>
        <w:sz w:val="16"/>
        <w:szCs w:val="16"/>
      </w:rPr>
      <w:t>Projekt „</w:t>
    </w:r>
    <w:r w:rsidRPr="00E25D0E">
      <w:rPr>
        <w:rFonts w:cstheme="minorHAnsi"/>
        <w:b/>
        <w:sz w:val="16"/>
        <w:szCs w:val="16"/>
      </w:rPr>
      <w:t xml:space="preserve">NOWE KIERUNKI – NOWE MOŻLIWOŚCI” nr  RPLD.11.03.01-10-0007/20 </w:t>
    </w:r>
    <w:r w:rsidRPr="00E25D0E">
      <w:rPr>
        <w:rFonts w:cstheme="minorHAnsi"/>
        <w:sz w:val="16"/>
        <w:szCs w:val="16"/>
      </w:rPr>
      <w:t>współfinansowany z Europejskiego Funduszu Społecznego w 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22524"/>
    <w:multiLevelType w:val="hybridMultilevel"/>
    <w:tmpl w:val="44EA2948"/>
    <w:lvl w:ilvl="0" w:tplc="94E6B46C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115B6"/>
    <w:multiLevelType w:val="hybridMultilevel"/>
    <w:tmpl w:val="EC80982C"/>
    <w:lvl w:ilvl="0" w:tplc="D8C46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70C7D"/>
    <w:multiLevelType w:val="hybridMultilevel"/>
    <w:tmpl w:val="6CD0C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040F8"/>
    <w:multiLevelType w:val="multilevel"/>
    <w:tmpl w:val="4C7E0760"/>
    <w:lvl w:ilvl="0">
      <w:start w:val="1"/>
      <w:numFmt w:val="upperRoman"/>
      <w:lvlText w:val="%1."/>
      <w:lvlJc w:val="right"/>
      <w:pPr>
        <w:tabs>
          <w:tab w:val="num" w:pos="1584"/>
        </w:tabs>
        <w:ind w:left="1584" w:hanging="360"/>
      </w:pPr>
    </w:lvl>
    <w:lvl w:ilvl="1">
      <w:start w:val="1"/>
      <w:numFmt w:val="decimal"/>
      <w:lvlText w:val="%2."/>
      <w:lvlJc w:val="left"/>
      <w:pPr>
        <w:tabs>
          <w:tab w:val="num" w:pos="2564"/>
        </w:tabs>
        <w:ind w:left="2276" w:hanging="432"/>
      </w:pPr>
      <w:rPr>
        <w:b w:val="0"/>
        <w:bCs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489" w:hanging="504"/>
      </w:pPr>
      <w:rPr>
        <w:rFonts w:asciiTheme="minorHAnsi" w:hAnsiTheme="minorHAnsi" w:cs="Times New Roman" w:hint="default"/>
        <w:b w:val="0"/>
        <w:i w:val="0"/>
        <w:color w:val="auto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295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45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396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446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904"/>
        </w:tabs>
        <w:ind w:left="496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5544" w:hanging="1440"/>
      </w:pPr>
      <w:rPr>
        <w:rFonts w:cs="Times New Roman"/>
      </w:rPr>
    </w:lvl>
  </w:abstractNum>
  <w:abstractNum w:abstractNumId="9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A1916"/>
    <w:multiLevelType w:val="hybridMultilevel"/>
    <w:tmpl w:val="3A203FE0"/>
    <w:lvl w:ilvl="0" w:tplc="EA6CF3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603B8"/>
    <w:multiLevelType w:val="hybridMultilevel"/>
    <w:tmpl w:val="58AE7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C061E"/>
    <w:multiLevelType w:val="hybridMultilevel"/>
    <w:tmpl w:val="82103968"/>
    <w:lvl w:ilvl="0" w:tplc="AFB40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9"/>
  </w:num>
  <w:num w:numId="7">
    <w:abstractNumId w:val="17"/>
  </w:num>
  <w:num w:numId="8">
    <w:abstractNumId w:val="15"/>
  </w:num>
  <w:num w:numId="9">
    <w:abstractNumId w:val="11"/>
  </w:num>
  <w:num w:numId="10">
    <w:abstractNumId w:val="7"/>
  </w:num>
  <w:num w:numId="11">
    <w:abstractNumId w:val="16"/>
  </w:num>
  <w:num w:numId="12">
    <w:abstractNumId w:val="5"/>
  </w:num>
  <w:num w:numId="13">
    <w:abstractNumId w:val="13"/>
  </w:num>
  <w:num w:numId="14">
    <w:abstractNumId w:val="2"/>
  </w:num>
  <w:num w:numId="15">
    <w:abstractNumId w:val="12"/>
  </w:num>
  <w:num w:numId="16">
    <w:abstractNumId w:val="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B4"/>
    <w:rsid w:val="00011CC8"/>
    <w:rsid w:val="00017A71"/>
    <w:rsid w:val="000467C0"/>
    <w:rsid w:val="000A6590"/>
    <w:rsid w:val="000B0514"/>
    <w:rsid w:val="00111B13"/>
    <w:rsid w:val="00152DD8"/>
    <w:rsid w:val="00160201"/>
    <w:rsid w:val="00193F4C"/>
    <w:rsid w:val="001D740B"/>
    <w:rsid w:val="001E24F1"/>
    <w:rsid w:val="00203B8E"/>
    <w:rsid w:val="0027761E"/>
    <w:rsid w:val="0029234B"/>
    <w:rsid w:val="002D23AB"/>
    <w:rsid w:val="002E1ECC"/>
    <w:rsid w:val="002E73EF"/>
    <w:rsid w:val="0031479E"/>
    <w:rsid w:val="00336D96"/>
    <w:rsid w:val="003377D1"/>
    <w:rsid w:val="003641DF"/>
    <w:rsid w:val="00370952"/>
    <w:rsid w:val="003825EC"/>
    <w:rsid w:val="003849A0"/>
    <w:rsid w:val="003B7A83"/>
    <w:rsid w:val="003E5390"/>
    <w:rsid w:val="003E5584"/>
    <w:rsid w:val="00437F53"/>
    <w:rsid w:val="00495490"/>
    <w:rsid w:val="00495984"/>
    <w:rsid w:val="004C154D"/>
    <w:rsid w:val="005020BE"/>
    <w:rsid w:val="0053033B"/>
    <w:rsid w:val="00557522"/>
    <w:rsid w:val="00574656"/>
    <w:rsid w:val="005B387C"/>
    <w:rsid w:val="006542A5"/>
    <w:rsid w:val="006562ED"/>
    <w:rsid w:val="006C7F94"/>
    <w:rsid w:val="00702CC1"/>
    <w:rsid w:val="00711068"/>
    <w:rsid w:val="00730AA9"/>
    <w:rsid w:val="007B7E7B"/>
    <w:rsid w:val="007C33BE"/>
    <w:rsid w:val="007D7A96"/>
    <w:rsid w:val="00820D20"/>
    <w:rsid w:val="008345E2"/>
    <w:rsid w:val="008522AD"/>
    <w:rsid w:val="008737A3"/>
    <w:rsid w:val="008E3CE6"/>
    <w:rsid w:val="00952BA1"/>
    <w:rsid w:val="0097320A"/>
    <w:rsid w:val="009851C1"/>
    <w:rsid w:val="009935E1"/>
    <w:rsid w:val="009C3955"/>
    <w:rsid w:val="009D4022"/>
    <w:rsid w:val="009D57E9"/>
    <w:rsid w:val="009F362A"/>
    <w:rsid w:val="00A44770"/>
    <w:rsid w:val="00A52518"/>
    <w:rsid w:val="00A5296C"/>
    <w:rsid w:val="00A83BB6"/>
    <w:rsid w:val="00AB09E8"/>
    <w:rsid w:val="00AF68F3"/>
    <w:rsid w:val="00B1770B"/>
    <w:rsid w:val="00B20B81"/>
    <w:rsid w:val="00B311F7"/>
    <w:rsid w:val="00B43D62"/>
    <w:rsid w:val="00B47F62"/>
    <w:rsid w:val="00B626AD"/>
    <w:rsid w:val="00B8447F"/>
    <w:rsid w:val="00B9126A"/>
    <w:rsid w:val="00B92548"/>
    <w:rsid w:val="00BB4339"/>
    <w:rsid w:val="00BE5C08"/>
    <w:rsid w:val="00C0219E"/>
    <w:rsid w:val="00C1500D"/>
    <w:rsid w:val="00C1724A"/>
    <w:rsid w:val="00C8575E"/>
    <w:rsid w:val="00CC5B9D"/>
    <w:rsid w:val="00CD63E2"/>
    <w:rsid w:val="00CE2113"/>
    <w:rsid w:val="00CF3D55"/>
    <w:rsid w:val="00D00D87"/>
    <w:rsid w:val="00D11068"/>
    <w:rsid w:val="00D30C01"/>
    <w:rsid w:val="00D3123A"/>
    <w:rsid w:val="00D520C9"/>
    <w:rsid w:val="00D858C0"/>
    <w:rsid w:val="00D93C2E"/>
    <w:rsid w:val="00DA1219"/>
    <w:rsid w:val="00E665AA"/>
    <w:rsid w:val="00E83380"/>
    <w:rsid w:val="00E87904"/>
    <w:rsid w:val="00EA25E6"/>
    <w:rsid w:val="00EB02E0"/>
    <w:rsid w:val="00EB54A5"/>
    <w:rsid w:val="00ED6E1F"/>
    <w:rsid w:val="00EE249A"/>
    <w:rsid w:val="00EF54B4"/>
    <w:rsid w:val="00F14935"/>
    <w:rsid w:val="00F31FF3"/>
    <w:rsid w:val="00F417E9"/>
    <w:rsid w:val="00F4211B"/>
    <w:rsid w:val="00F82F99"/>
    <w:rsid w:val="00F9186B"/>
    <w:rsid w:val="00F94935"/>
    <w:rsid w:val="00FB229C"/>
    <w:rsid w:val="00FE0241"/>
    <w:rsid w:val="00FF6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04A7C9-D528-412C-91BC-43A44176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5E1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602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1E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F54B4"/>
  </w:style>
  <w:style w:type="paragraph" w:styleId="Stopka">
    <w:name w:val="footer"/>
    <w:basedOn w:val="Normalny"/>
    <w:link w:val="Stopka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4B4"/>
  </w:style>
  <w:style w:type="paragraph" w:styleId="Akapitzlist">
    <w:name w:val="List Paragraph"/>
    <w:aliases w:val="Puce tableau,Akapit z listą BS,List Paragraph2,List Paragraph,maz_wyliczenie,opis dzialania,K-P_odwolanie,A_wyliczenie,Akapit z listą 1,L1,Numerowanie,normalny tekst,Akapit z listą5,Nagłowek 3,Kolorowa lista — akcent 11,Dot pt,lp1"/>
    <w:basedOn w:val="Normalny"/>
    <w:link w:val="AkapitzlistZnak"/>
    <w:uiPriority w:val="34"/>
    <w:qFormat/>
    <w:rsid w:val="00E665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47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602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Lista2">
    <w:name w:val="List 2"/>
    <w:basedOn w:val="Normalny"/>
    <w:uiPriority w:val="99"/>
    <w:unhideWhenUsed/>
    <w:rsid w:val="0016020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602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6020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6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02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602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160201"/>
    <w:pPr>
      <w:suppressLineNumbers/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160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2E1EC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kapitzlistZnak">
    <w:name w:val="Akapit z listą Znak"/>
    <w:aliases w:val="Puce tableau Znak,Akapit z listą BS Znak,List Paragraph2 Znak,List Paragraph Znak,maz_wyliczenie Znak,opis dzialania Znak,K-P_odwolanie Znak,A_wyliczenie Znak,Akapit z listą 1 Znak,L1 Znak,Numerowanie Znak,normalny tekst Znak"/>
    <w:link w:val="Akapitzlist"/>
    <w:uiPriority w:val="34"/>
    <w:qFormat/>
    <w:locked/>
    <w:rsid w:val="002E1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10495-A1A8-427C-B163-6E9D6D5E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1554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projektowy black</vt:lpstr>
    </vt:vector>
  </TitlesOfParts>
  <Company/>
  <LinksUpToDate>false</LinksUpToDate>
  <CharactersWithSpaces>10862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projektowy black</dc:title>
  <dc:creator>Tomasz Tracz</dc:creator>
  <cp:keywords>PRZ</cp:keywords>
  <cp:lastModifiedBy>Komp</cp:lastModifiedBy>
  <cp:revision>31</cp:revision>
  <cp:lastPrinted>2021-10-20T06:45:00Z</cp:lastPrinted>
  <dcterms:created xsi:type="dcterms:W3CDTF">2021-10-20T05:44:00Z</dcterms:created>
  <dcterms:modified xsi:type="dcterms:W3CDTF">2021-10-20T06:58:00Z</dcterms:modified>
</cp:coreProperties>
</file>